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02AD3" w14:textId="3B96DC26" w:rsidR="00770B12" w:rsidRDefault="0069004A">
      <w:pPr>
        <w:spacing w:after="0" w:line="240" w:lineRule="auto"/>
        <w:jc w:val="center"/>
        <w:outlineLvl w:val="0"/>
        <w:rPr>
          <w:rFonts w:ascii="Times New Roman" w:eastAsia="Times New Roman" w:hAnsi="Times New Roman" w:cs="Times New Roman"/>
          <w:b/>
          <w:bCs/>
          <w:kern w:val="36"/>
          <w:sz w:val="24"/>
          <w:szCs w:val="24"/>
        </w:rPr>
      </w:pPr>
      <w:r w:rsidRPr="0069004A">
        <w:rPr>
          <w:rFonts w:ascii="Times New Roman" w:eastAsia="Times New Roman" w:hAnsi="Times New Roman" w:cs="Times New Roman"/>
          <w:b/>
          <w:bCs/>
          <w:kern w:val="36"/>
          <w:sz w:val="24"/>
          <w:szCs w:val="24"/>
        </w:rPr>
        <w:t>PEMBEBASAN BIAYA PAJAK KENDARAAN SELAMA SEPTEMBER, BERBONDONG ORANG KE SAMSAT</w:t>
      </w:r>
    </w:p>
    <w:p w14:paraId="608B4E04" w14:textId="77777777" w:rsidR="004B3497" w:rsidRDefault="004B3497">
      <w:pPr>
        <w:spacing w:after="0" w:line="240" w:lineRule="auto"/>
        <w:jc w:val="center"/>
        <w:outlineLvl w:val="0"/>
        <w:rPr>
          <w:rFonts w:ascii="Times New Roman" w:eastAsia="Times New Roman" w:hAnsi="Times New Roman" w:cs="Times New Roman"/>
          <w:b/>
          <w:bCs/>
          <w:kern w:val="36"/>
          <w:sz w:val="24"/>
          <w:szCs w:val="24"/>
        </w:rPr>
      </w:pPr>
    </w:p>
    <w:p w14:paraId="6217C8CD" w14:textId="4B33D2B7" w:rsidR="00770B12" w:rsidRDefault="0069004A">
      <w:pPr>
        <w:spacing w:after="0"/>
        <w:jc w:val="center"/>
        <w:rPr>
          <w:rFonts w:ascii="Times New Roman" w:hAnsi="Times New Roman" w:cs="Times New Roman"/>
          <w:b/>
          <w:sz w:val="24"/>
          <w:szCs w:val="24"/>
        </w:rPr>
      </w:pPr>
      <w:r w:rsidRPr="0069004A">
        <w:rPr>
          <w:rFonts w:ascii="Times New Roman" w:hAnsi="Times New Roman" w:cs="Times New Roman"/>
          <w:b/>
          <w:noProof/>
          <w:sz w:val="24"/>
          <w:szCs w:val="24"/>
          <w:lang w:val="id-ID" w:eastAsia="id-ID"/>
        </w:rPr>
        <w:drawing>
          <wp:inline distT="0" distB="0" distL="0" distR="0" wp14:anchorId="28187696" wp14:editId="4D9E4116">
            <wp:extent cx="3078000" cy="2052000"/>
            <wp:effectExtent l="0" t="0" r="8255" b="5715"/>
            <wp:docPr id="1" name="Picture 1" descr="https://pontianakpost.co.id/wp-content/uploads/2021/09/ok-pajak-kendaraan-r-78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ntianakpost.co.id/wp-content/uploads/2021/09/ok-pajak-kendaraan-r-780x5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8000" cy="2052000"/>
                    </a:xfrm>
                    <a:prstGeom prst="rect">
                      <a:avLst/>
                    </a:prstGeom>
                    <a:noFill/>
                    <a:ln>
                      <a:noFill/>
                    </a:ln>
                  </pic:spPr>
                </pic:pic>
              </a:graphicData>
            </a:graphic>
          </wp:inline>
        </w:drawing>
      </w:r>
    </w:p>
    <w:p w14:paraId="457F4CE5" w14:textId="2E488D3B" w:rsidR="00770B12" w:rsidRPr="0069004A" w:rsidRDefault="00096362">
      <w:pPr>
        <w:jc w:val="center"/>
        <w:rPr>
          <w:rFonts w:ascii="Times New Roman" w:hAnsi="Times New Roman" w:cs="Times New Roman"/>
          <w:b/>
          <w:sz w:val="24"/>
          <w:szCs w:val="24"/>
          <w:lang w:val="id-ID"/>
        </w:rPr>
      </w:pPr>
      <w:r>
        <w:rPr>
          <w:rFonts w:ascii="Times New Roman" w:hAnsi="Times New Roman" w:cs="Times New Roman"/>
          <w:i/>
          <w:sz w:val="20"/>
          <w:szCs w:val="20"/>
          <w:lang w:val="id-ID"/>
        </w:rPr>
        <w:t xml:space="preserve">Sumber gambar: </w:t>
      </w:r>
      <w:r w:rsidR="0069004A">
        <w:rPr>
          <w:rFonts w:ascii="Times New Roman" w:hAnsi="Times New Roman" w:cs="Times New Roman"/>
          <w:i/>
          <w:sz w:val="20"/>
          <w:szCs w:val="20"/>
        </w:rPr>
        <w:t>Pontianakpost.co.id</w:t>
      </w:r>
    </w:p>
    <w:p w14:paraId="3FB5C0A9" w14:textId="77777777" w:rsidR="00770B12" w:rsidRDefault="00835AB3">
      <w:pPr>
        <w:jc w:val="both"/>
        <w:rPr>
          <w:rFonts w:ascii="Times New Roman" w:hAnsi="Times New Roman" w:cs="Times New Roman"/>
          <w:b/>
          <w:sz w:val="24"/>
          <w:szCs w:val="24"/>
          <w:lang w:val="id-ID"/>
        </w:rPr>
      </w:pPr>
      <w:r>
        <w:rPr>
          <w:rFonts w:ascii="Times New Roman" w:hAnsi="Times New Roman" w:cs="Times New Roman"/>
          <w:b/>
          <w:sz w:val="24"/>
          <w:szCs w:val="24"/>
          <w:lang w:val="id-ID"/>
        </w:rPr>
        <w:t>Isi berita:</w:t>
      </w:r>
    </w:p>
    <w:p w14:paraId="6FBD5198" w14:textId="2BE72FD8" w:rsidR="0069004A" w:rsidRPr="0069004A" w:rsidRDefault="0069004A" w:rsidP="0069004A">
      <w:pPr>
        <w:jc w:val="both"/>
        <w:rPr>
          <w:rFonts w:ascii="Times New Roman" w:hAnsi="Times New Roman" w:cs="Times New Roman"/>
          <w:sz w:val="24"/>
          <w:szCs w:val="24"/>
        </w:rPr>
      </w:pPr>
      <w:r w:rsidRPr="0069004A">
        <w:rPr>
          <w:rFonts w:ascii="Times New Roman" w:hAnsi="Times New Roman" w:cs="Times New Roman"/>
          <w:sz w:val="24"/>
          <w:szCs w:val="24"/>
        </w:rPr>
        <w:t xml:space="preserve">PONTIANAK – </w:t>
      </w:r>
      <w:proofErr w:type="spellStart"/>
      <w:r w:rsidRPr="0069004A">
        <w:rPr>
          <w:rFonts w:ascii="Times New Roman" w:hAnsi="Times New Roman" w:cs="Times New Roman"/>
          <w:sz w:val="24"/>
          <w:szCs w:val="24"/>
        </w:rPr>
        <w:t>Selama</w:t>
      </w:r>
      <w:proofErr w:type="spellEnd"/>
      <w:r w:rsidRPr="0069004A">
        <w:rPr>
          <w:rFonts w:ascii="Times New Roman" w:hAnsi="Times New Roman" w:cs="Times New Roman"/>
          <w:sz w:val="24"/>
          <w:szCs w:val="24"/>
        </w:rPr>
        <w:t xml:space="preserve"> September </w:t>
      </w:r>
      <w:proofErr w:type="spellStart"/>
      <w:r w:rsidRPr="0069004A">
        <w:rPr>
          <w:rFonts w:ascii="Times New Roman" w:hAnsi="Times New Roman" w:cs="Times New Roman"/>
          <w:sz w:val="24"/>
          <w:szCs w:val="24"/>
        </w:rPr>
        <w:t>Pemerintah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Provinsi</w:t>
      </w:r>
      <w:proofErr w:type="spellEnd"/>
      <w:r w:rsidRPr="0069004A">
        <w:rPr>
          <w:rFonts w:ascii="Times New Roman" w:hAnsi="Times New Roman" w:cs="Times New Roman"/>
          <w:sz w:val="24"/>
          <w:szCs w:val="24"/>
        </w:rPr>
        <w:t xml:space="preserve"> Kalimantan Barat </w:t>
      </w:r>
      <w:proofErr w:type="spellStart"/>
      <w:r w:rsidRPr="0069004A">
        <w:rPr>
          <w:rFonts w:ascii="Times New Roman" w:hAnsi="Times New Roman" w:cs="Times New Roman"/>
          <w:sz w:val="24"/>
          <w:szCs w:val="24"/>
        </w:rPr>
        <w:t>membebaskan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sanksi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administrasi</w:t>
      </w:r>
      <w:proofErr w:type="spellEnd"/>
      <w:r w:rsidRPr="0069004A">
        <w:rPr>
          <w:rFonts w:ascii="Times New Roman" w:hAnsi="Times New Roman" w:cs="Times New Roman"/>
          <w:sz w:val="24"/>
          <w:szCs w:val="24"/>
        </w:rPr>
        <w:t xml:space="preserve"> PKB </w:t>
      </w:r>
      <w:proofErr w:type="spellStart"/>
      <w:r w:rsidRPr="0069004A">
        <w:rPr>
          <w:rFonts w:ascii="Times New Roman" w:hAnsi="Times New Roman" w:cs="Times New Roman"/>
          <w:sz w:val="24"/>
          <w:szCs w:val="24"/>
        </w:rPr>
        <w:t>dan</w:t>
      </w:r>
      <w:proofErr w:type="spellEnd"/>
      <w:r w:rsidRPr="0069004A">
        <w:rPr>
          <w:rFonts w:ascii="Times New Roman" w:hAnsi="Times New Roman" w:cs="Times New Roman"/>
          <w:sz w:val="24"/>
          <w:szCs w:val="24"/>
        </w:rPr>
        <w:t xml:space="preserve"> BBNKB. </w:t>
      </w:r>
      <w:proofErr w:type="spellStart"/>
      <w:r w:rsidRPr="0069004A">
        <w:rPr>
          <w:rFonts w:ascii="Times New Roman" w:hAnsi="Times New Roman" w:cs="Times New Roman"/>
          <w:sz w:val="24"/>
          <w:szCs w:val="24"/>
        </w:rPr>
        <w:t>Meliputi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denda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keterlambatan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mendaftar</w:t>
      </w:r>
      <w:proofErr w:type="spellEnd"/>
      <w:r w:rsidRPr="0069004A">
        <w:rPr>
          <w:rFonts w:ascii="Times New Roman" w:hAnsi="Times New Roman" w:cs="Times New Roman"/>
          <w:sz w:val="24"/>
          <w:szCs w:val="24"/>
        </w:rPr>
        <w:t xml:space="preserve"> PKB, </w:t>
      </w:r>
      <w:proofErr w:type="spellStart"/>
      <w:r w:rsidRPr="0069004A">
        <w:rPr>
          <w:rFonts w:ascii="Times New Roman" w:hAnsi="Times New Roman" w:cs="Times New Roman"/>
          <w:sz w:val="24"/>
          <w:szCs w:val="24"/>
        </w:rPr>
        <w:t>denda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keterlambatan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mendaftar</w:t>
      </w:r>
      <w:proofErr w:type="spellEnd"/>
      <w:r w:rsidRPr="0069004A">
        <w:rPr>
          <w:rFonts w:ascii="Times New Roman" w:hAnsi="Times New Roman" w:cs="Times New Roman"/>
          <w:sz w:val="24"/>
          <w:szCs w:val="24"/>
        </w:rPr>
        <w:t xml:space="preserve"> BBNKB </w:t>
      </w:r>
      <w:proofErr w:type="spellStart"/>
      <w:r w:rsidRPr="0069004A">
        <w:rPr>
          <w:rFonts w:ascii="Times New Roman" w:hAnsi="Times New Roman" w:cs="Times New Roman"/>
          <w:sz w:val="24"/>
          <w:szCs w:val="24"/>
        </w:rPr>
        <w:t>kedua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Kemudian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pungutan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tanpa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biaya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juga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digratiskan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pada</w:t>
      </w:r>
      <w:proofErr w:type="spellEnd"/>
      <w:r w:rsidRPr="0069004A">
        <w:rPr>
          <w:rFonts w:ascii="Times New Roman" w:hAnsi="Times New Roman" w:cs="Times New Roman"/>
          <w:sz w:val="24"/>
          <w:szCs w:val="24"/>
        </w:rPr>
        <w:t xml:space="preserve"> BBNKB </w:t>
      </w:r>
      <w:proofErr w:type="spellStart"/>
      <w:r w:rsidRPr="0069004A">
        <w:rPr>
          <w:rFonts w:ascii="Times New Roman" w:hAnsi="Times New Roman" w:cs="Times New Roman"/>
          <w:sz w:val="24"/>
          <w:szCs w:val="24"/>
        </w:rPr>
        <w:t>ke</w:t>
      </w:r>
      <w:proofErr w:type="spellEnd"/>
      <w:r w:rsidRPr="0069004A">
        <w:rPr>
          <w:rFonts w:ascii="Times New Roman" w:hAnsi="Times New Roman" w:cs="Times New Roman"/>
          <w:sz w:val="24"/>
          <w:szCs w:val="24"/>
        </w:rPr>
        <w:t xml:space="preserve"> 2 </w:t>
      </w:r>
      <w:proofErr w:type="spellStart"/>
      <w:r w:rsidRPr="0069004A">
        <w:rPr>
          <w:rFonts w:ascii="Times New Roman" w:hAnsi="Times New Roman" w:cs="Times New Roman"/>
          <w:sz w:val="24"/>
          <w:szCs w:val="24"/>
        </w:rPr>
        <w:t>untuk</w:t>
      </w:r>
      <w:proofErr w:type="spellEnd"/>
      <w:r w:rsidRPr="0069004A">
        <w:rPr>
          <w:rFonts w:ascii="Times New Roman" w:hAnsi="Times New Roman" w:cs="Times New Roman"/>
          <w:sz w:val="24"/>
          <w:szCs w:val="24"/>
        </w:rPr>
        <w:t xml:space="preserve"> proses </w:t>
      </w:r>
      <w:proofErr w:type="spellStart"/>
      <w:r w:rsidRPr="0069004A">
        <w:rPr>
          <w:rFonts w:ascii="Times New Roman" w:hAnsi="Times New Roman" w:cs="Times New Roman"/>
          <w:sz w:val="24"/>
          <w:szCs w:val="24"/>
        </w:rPr>
        <w:t>balik</w:t>
      </w:r>
      <w:proofErr w:type="spellEnd"/>
      <w:r w:rsidRPr="0069004A">
        <w:rPr>
          <w:rFonts w:ascii="Times New Roman" w:hAnsi="Times New Roman" w:cs="Times New Roman"/>
          <w:sz w:val="24"/>
          <w:szCs w:val="24"/>
        </w:rPr>
        <w:t xml:space="preserve"> </w:t>
      </w:r>
      <w:proofErr w:type="spellStart"/>
      <w:proofErr w:type="gramStart"/>
      <w:r w:rsidRPr="0069004A">
        <w:rPr>
          <w:rFonts w:ascii="Times New Roman" w:hAnsi="Times New Roman" w:cs="Times New Roman"/>
          <w:sz w:val="24"/>
          <w:szCs w:val="24"/>
        </w:rPr>
        <w:t>nama</w:t>
      </w:r>
      <w:proofErr w:type="spellEnd"/>
      <w:proofErr w:type="gram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mutasi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lok</w:t>
      </w:r>
      <w:r>
        <w:rPr>
          <w:rFonts w:ascii="Times New Roman" w:hAnsi="Times New Roman" w:cs="Times New Roman"/>
          <w:sz w:val="24"/>
          <w:szCs w:val="24"/>
        </w:rPr>
        <w: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Kalbar</w:t>
      </w:r>
      <w:proofErr w:type="spellEnd"/>
      <w:r>
        <w:rPr>
          <w:rFonts w:ascii="Times New Roman" w:hAnsi="Times New Roman" w:cs="Times New Roman"/>
          <w:sz w:val="24"/>
          <w:szCs w:val="24"/>
        </w:rPr>
        <w:t>.</w:t>
      </w:r>
    </w:p>
    <w:p w14:paraId="34A7F589" w14:textId="640215ED" w:rsidR="0069004A" w:rsidRPr="0069004A" w:rsidRDefault="0069004A" w:rsidP="0069004A">
      <w:pPr>
        <w:jc w:val="both"/>
        <w:rPr>
          <w:rFonts w:ascii="Times New Roman" w:hAnsi="Times New Roman" w:cs="Times New Roman"/>
          <w:sz w:val="24"/>
          <w:szCs w:val="24"/>
        </w:rPr>
      </w:pPr>
      <w:proofErr w:type="spellStart"/>
      <w:r w:rsidRPr="0069004A">
        <w:rPr>
          <w:rFonts w:ascii="Times New Roman" w:hAnsi="Times New Roman" w:cs="Times New Roman"/>
          <w:sz w:val="24"/>
          <w:szCs w:val="24"/>
        </w:rPr>
        <w:t>Karena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pembebasan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pembayaran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tunggakan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itu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hanya</w:t>
      </w:r>
      <w:proofErr w:type="spellEnd"/>
      <w:r w:rsidRPr="0069004A">
        <w:rPr>
          <w:rFonts w:ascii="Times New Roman" w:hAnsi="Times New Roman" w:cs="Times New Roman"/>
          <w:sz w:val="24"/>
          <w:szCs w:val="24"/>
        </w:rPr>
        <w:t xml:space="preserve"> di September </w:t>
      </w:r>
      <w:proofErr w:type="spellStart"/>
      <w:r w:rsidRPr="0069004A">
        <w:rPr>
          <w:rFonts w:ascii="Times New Roman" w:hAnsi="Times New Roman" w:cs="Times New Roman"/>
          <w:sz w:val="24"/>
          <w:szCs w:val="24"/>
        </w:rPr>
        <w:t>ini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Alhasil</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animo</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pemilik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untuk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melakukan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pembayaran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balik</w:t>
      </w:r>
      <w:proofErr w:type="spellEnd"/>
      <w:r w:rsidRPr="0069004A">
        <w:rPr>
          <w:rFonts w:ascii="Times New Roman" w:hAnsi="Times New Roman" w:cs="Times New Roman"/>
          <w:sz w:val="24"/>
          <w:szCs w:val="24"/>
        </w:rPr>
        <w:t xml:space="preserve"> </w:t>
      </w:r>
      <w:proofErr w:type="spellStart"/>
      <w:proofErr w:type="gramStart"/>
      <w:r w:rsidRPr="0069004A">
        <w:rPr>
          <w:rFonts w:ascii="Times New Roman" w:hAnsi="Times New Roman" w:cs="Times New Roman"/>
          <w:sz w:val="24"/>
          <w:szCs w:val="24"/>
        </w:rPr>
        <w:t>nama</w:t>
      </w:r>
      <w:proofErr w:type="spellEnd"/>
      <w:proofErr w:type="gram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surat</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begitu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tinggi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Samsat</w:t>
      </w:r>
      <w:proofErr w:type="spellEnd"/>
      <w:r w:rsidRPr="0069004A">
        <w:rPr>
          <w:rFonts w:ascii="Times New Roman" w:hAnsi="Times New Roman" w:cs="Times New Roman"/>
          <w:sz w:val="24"/>
          <w:szCs w:val="24"/>
        </w:rPr>
        <w:t xml:space="preserve"> di </w:t>
      </w:r>
      <w:proofErr w:type="spellStart"/>
      <w:r w:rsidRPr="0069004A">
        <w:rPr>
          <w:rFonts w:ascii="Times New Roman" w:hAnsi="Times New Roman" w:cs="Times New Roman"/>
          <w:sz w:val="24"/>
          <w:szCs w:val="24"/>
        </w:rPr>
        <w:t>Jalan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Adisucipto</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pagi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kemarin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sudah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ramai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dipenuhi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baik</w:t>
      </w:r>
      <w:proofErr w:type="spellEnd"/>
      <w:r w:rsidRPr="0069004A">
        <w:rPr>
          <w:rFonts w:ascii="Times New Roman" w:hAnsi="Times New Roman" w:cs="Times New Roman"/>
          <w:sz w:val="24"/>
          <w:szCs w:val="24"/>
        </w:rPr>
        <w:t xml:space="preserve"> motor </w:t>
      </w:r>
      <w:proofErr w:type="spellStart"/>
      <w:r w:rsidRPr="0069004A">
        <w:rPr>
          <w:rFonts w:ascii="Times New Roman" w:hAnsi="Times New Roman" w:cs="Times New Roman"/>
          <w:sz w:val="24"/>
          <w:szCs w:val="24"/>
        </w:rPr>
        <w:t>dan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mobil</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Tampak</w:t>
      </w:r>
      <w:proofErr w:type="spellEnd"/>
      <w:r w:rsidRPr="0069004A">
        <w:rPr>
          <w:rFonts w:ascii="Times New Roman" w:hAnsi="Times New Roman" w:cs="Times New Roman"/>
          <w:sz w:val="24"/>
          <w:szCs w:val="24"/>
        </w:rPr>
        <w:t xml:space="preserve"> para </w:t>
      </w:r>
      <w:proofErr w:type="spellStart"/>
      <w:r w:rsidRPr="0069004A">
        <w:rPr>
          <w:rFonts w:ascii="Times New Roman" w:hAnsi="Times New Roman" w:cs="Times New Roman"/>
          <w:sz w:val="24"/>
          <w:szCs w:val="24"/>
        </w:rPr>
        <w:t>pemilik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kendaraannya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itu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tengah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sibuk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mengambil</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formulir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pembayaran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di </w:t>
      </w:r>
      <w:proofErr w:type="spellStart"/>
      <w:r w:rsidRPr="0069004A">
        <w:rPr>
          <w:rFonts w:ascii="Times New Roman" w:hAnsi="Times New Roman" w:cs="Times New Roman"/>
          <w:sz w:val="24"/>
          <w:szCs w:val="24"/>
        </w:rPr>
        <w:t>loket</w:t>
      </w:r>
      <w:proofErr w:type="spellEnd"/>
      <w:r w:rsidRPr="0069004A">
        <w:rPr>
          <w:rFonts w:ascii="Times New Roman" w:hAnsi="Times New Roman" w:cs="Times New Roman"/>
          <w:sz w:val="24"/>
          <w:szCs w:val="24"/>
        </w:rPr>
        <w:t xml:space="preserve"> yang </w:t>
      </w:r>
      <w:proofErr w:type="spellStart"/>
      <w:r w:rsidRPr="0069004A">
        <w:rPr>
          <w:rFonts w:ascii="Times New Roman" w:hAnsi="Times New Roman" w:cs="Times New Roman"/>
          <w:sz w:val="24"/>
          <w:szCs w:val="24"/>
        </w:rPr>
        <w:t>sudah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disedi</w:t>
      </w:r>
      <w:r>
        <w:rPr>
          <w:rFonts w:ascii="Times New Roman" w:hAnsi="Times New Roman" w:cs="Times New Roman"/>
          <w:sz w:val="24"/>
          <w:szCs w:val="24"/>
        </w:rPr>
        <w:t>akan</w:t>
      </w:r>
      <w:proofErr w:type="spellEnd"/>
      <w:r>
        <w:rPr>
          <w:rFonts w:ascii="Times New Roman" w:hAnsi="Times New Roman" w:cs="Times New Roman"/>
          <w:sz w:val="24"/>
          <w:szCs w:val="24"/>
        </w:rPr>
        <w:t xml:space="preserve"> di Kantor </w:t>
      </w:r>
      <w:proofErr w:type="spellStart"/>
      <w:r>
        <w:rPr>
          <w:rFonts w:ascii="Times New Roman" w:hAnsi="Times New Roman" w:cs="Times New Roman"/>
          <w:sz w:val="24"/>
          <w:szCs w:val="24"/>
        </w:rPr>
        <w:t>Samsat</w:t>
      </w:r>
      <w:proofErr w:type="spellEnd"/>
      <w:r>
        <w:rPr>
          <w:rFonts w:ascii="Times New Roman" w:hAnsi="Times New Roman" w:cs="Times New Roman"/>
          <w:sz w:val="24"/>
          <w:szCs w:val="24"/>
        </w:rPr>
        <w:t xml:space="preserve"> Pontianak</w:t>
      </w:r>
    </w:p>
    <w:p w14:paraId="2E0D7D30" w14:textId="77777777" w:rsidR="0069004A" w:rsidRDefault="0069004A" w:rsidP="0069004A">
      <w:pPr>
        <w:jc w:val="both"/>
        <w:rPr>
          <w:rFonts w:ascii="Times New Roman" w:hAnsi="Times New Roman" w:cs="Times New Roman"/>
          <w:sz w:val="24"/>
          <w:szCs w:val="24"/>
        </w:rPr>
      </w:pPr>
      <w:proofErr w:type="spellStart"/>
      <w:r w:rsidRPr="0069004A">
        <w:rPr>
          <w:rFonts w:ascii="Times New Roman" w:hAnsi="Times New Roman" w:cs="Times New Roman"/>
          <w:sz w:val="24"/>
          <w:szCs w:val="24"/>
        </w:rPr>
        <w:t>Sudah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beberapa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hari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ini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salah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petugas</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penggesek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nomor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mesin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begitu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sibuk</w:t>
      </w:r>
      <w:proofErr w:type="spellEnd"/>
      <w:r w:rsidRPr="0069004A">
        <w:rPr>
          <w:rFonts w:ascii="Times New Roman" w:hAnsi="Times New Roman" w:cs="Times New Roman"/>
          <w:sz w:val="24"/>
          <w:szCs w:val="24"/>
        </w:rPr>
        <w:t xml:space="preserve">. Kata </w:t>
      </w:r>
      <w:proofErr w:type="spellStart"/>
      <w:r w:rsidRPr="0069004A">
        <w:rPr>
          <w:rFonts w:ascii="Times New Roman" w:hAnsi="Times New Roman" w:cs="Times New Roman"/>
          <w:sz w:val="24"/>
          <w:szCs w:val="24"/>
        </w:rPr>
        <w:t>dia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dalam</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sehari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bisa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menggesek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dua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ratus</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baik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itu</w:t>
      </w:r>
      <w:proofErr w:type="spellEnd"/>
      <w:r w:rsidRPr="0069004A">
        <w:rPr>
          <w:rFonts w:ascii="Times New Roman" w:hAnsi="Times New Roman" w:cs="Times New Roman"/>
          <w:sz w:val="24"/>
          <w:szCs w:val="24"/>
        </w:rPr>
        <w:t xml:space="preserve"> motor </w:t>
      </w:r>
      <w:proofErr w:type="spellStart"/>
      <w:r w:rsidRPr="0069004A">
        <w:rPr>
          <w:rFonts w:ascii="Times New Roman" w:hAnsi="Times New Roman" w:cs="Times New Roman"/>
          <w:sz w:val="24"/>
          <w:szCs w:val="24"/>
        </w:rPr>
        <w:t>dan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mobil</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Peningkatan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itu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terjadi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aturan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pembebasan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bermotor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itu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dimulai</w:t>
      </w:r>
      <w:proofErr w:type="spellEnd"/>
      <w:r w:rsidRPr="0069004A">
        <w:rPr>
          <w:rFonts w:ascii="Times New Roman" w:hAnsi="Times New Roman" w:cs="Times New Roman"/>
          <w:sz w:val="24"/>
          <w:szCs w:val="24"/>
        </w:rPr>
        <w:t>.</w:t>
      </w:r>
    </w:p>
    <w:p w14:paraId="3C0ECFDA" w14:textId="56886D9B" w:rsidR="0069004A" w:rsidRPr="0069004A" w:rsidRDefault="0069004A" w:rsidP="0069004A">
      <w:pPr>
        <w:jc w:val="both"/>
        <w:rPr>
          <w:rFonts w:ascii="Times New Roman" w:hAnsi="Times New Roman" w:cs="Times New Roman"/>
          <w:sz w:val="24"/>
          <w:szCs w:val="24"/>
        </w:rPr>
      </w:pPr>
      <w:r w:rsidRPr="0069004A">
        <w:rPr>
          <w:rFonts w:ascii="Times New Roman" w:hAnsi="Times New Roman" w:cs="Times New Roman"/>
          <w:sz w:val="24"/>
          <w:szCs w:val="24"/>
        </w:rPr>
        <w:t>“</w:t>
      </w:r>
      <w:proofErr w:type="spellStart"/>
      <w:r w:rsidRPr="0069004A">
        <w:rPr>
          <w:rFonts w:ascii="Times New Roman" w:hAnsi="Times New Roman" w:cs="Times New Roman"/>
          <w:sz w:val="24"/>
          <w:szCs w:val="24"/>
        </w:rPr>
        <w:t>Menggesek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nomor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mesin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oleh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petugas</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menjadi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salah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satu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prosedur</w:t>
      </w:r>
      <w:proofErr w:type="spellEnd"/>
      <w:r w:rsidRPr="0069004A">
        <w:rPr>
          <w:rFonts w:ascii="Times New Roman" w:hAnsi="Times New Roman" w:cs="Times New Roman"/>
          <w:sz w:val="24"/>
          <w:szCs w:val="24"/>
        </w:rPr>
        <w:t xml:space="preserve"> yang </w:t>
      </w:r>
      <w:proofErr w:type="spellStart"/>
      <w:r w:rsidRPr="0069004A">
        <w:rPr>
          <w:rFonts w:ascii="Times New Roman" w:hAnsi="Times New Roman" w:cs="Times New Roman"/>
          <w:sz w:val="24"/>
          <w:szCs w:val="24"/>
        </w:rPr>
        <w:t>mesti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dijalankan</w:t>
      </w:r>
      <w:proofErr w:type="spellEnd"/>
      <w:r w:rsidRPr="0069004A">
        <w:rPr>
          <w:rFonts w:ascii="Times New Roman" w:hAnsi="Times New Roman" w:cs="Times New Roman"/>
          <w:sz w:val="24"/>
          <w:szCs w:val="24"/>
        </w:rPr>
        <w:t xml:space="preserve"> para </w:t>
      </w:r>
      <w:proofErr w:type="spellStart"/>
      <w:r w:rsidRPr="0069004A">
        <w:rPr>
          <w:rFonts w:ascii="Times New Roman" w:hAnsi="Times New Roman" w:cs="Times New Roman"/>
          <w:sz w:val="24"/>
          <w:szCs w:val="24"/>
        </w:rPr>
        <w:t>pemilik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yang </w:t>
      </w:r>
      <w:proofErr w:type="spellStart"/>
      <w:r w:rsidRPr="0069004A">
        <w:rPr>
          <w:rFonts w:ascii="Times New Roman" w:hAnsi="Times New Roman" w:cs="Times New Roman"/>
          <w:sz w:val="24"/>
          <w:szCs w:val="24"/>
        </w:rPr>
        <w:t>bakal</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melakukan</w:t>
      </w:r>
      <w:proofErr w:type="spellEnd"/>
      <w:r w:rsidRPr="0069004A">
        <w:rPr>
          <w:rFonts w:ascii="Times New Roman" w:hAnsi="Times New Roman" w:cs="Times New Roman"/>
          <w:sz w:val="24"/>
          <w:szCs w:val="24"/>
        </w:rPr>
        <w:t xml:space="preserve"> Bea </w:t>
      </w:r>
      <w:proofErr w:type="spellStart"/>
      <w:r w:rsidRPr="0069004A">
        <w:rPr>
          <w:rFonts w:ascii="Times New Roman" w:hAnsi="Times New Roman" w:cs="Times New Roman"/>
          <w:sz w:val="24"/>
          <w:szCs w:val="24"/>
        </w:rPr>
        <w:t>Balik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Nama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Bermotor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Saya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sudah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tadi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Sekarang</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tinggal</w:t>
      </w:r>
      <w:proofErr w:type="spellEnd"/>
      <w:r w:rsidRPr="0069004A">
        <w:rPr>
          <w:rFonts w:ascii="Times New Roman" w:hAnsi="Times New Roman" w:cs="Times New Roman"/>
          <w:sz w:val="24"/>
          <w:szCs w:val="24"/>
        </w:rPr>
        <w:t xml:space="preserve"> photo copy </w:t>
      </w:r>
      <w:proofErr w:type="spellStart"/>
      <w:r w:rsidRPr="0069004A">
        <w:rPr>
          <w:rFonts w:ascii="Times New Roman" w:hAnsi="Times New Roman" w:cs="Times New Roman"/>
          <w:sz w:val="24"/>
          <w:szCs w:val="24"/>
        </w:rPr>
        <w:t>berkas</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menuju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loket</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untuk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membayar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semua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biayanya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ujar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Samsudin</w:t>
      </w:r>
      <w:proofErr w:type="spellEnd"/>
      <w:r w:rsidRPr="0069004A">
        <w:rPr>
          <w:rFonts w:ascii="Times New Roman" w:hAnsi="Times New Roman" w:cs="Times New Roman"/>
          <w:sz w:val="24"/>
          <w:szCs w:val="24"/>
        </w:rPr>
        <w:t xml:space="preserve"> yang </w:t>
      </w:r>
      <w:proofErr w:type="spellStart"/>
      <w:r w:rsidRPr="0069004A">
        <w:rPr>
          <w:rFonts w:ascii="Times New Roman" w:hAnsi="Times New Roman" w:cs="Times New Roman"/>
          <w:sz w:val="24"/>
          <w:szCs w:val="24"/>
        </w:rPr>
        <w:t>tengah</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mengurus</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berkas</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pembayaran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balik</w:t>
      </w:r>
      <w:proofErr w:type="spellEnd"/>
      <w:r w:rsidRPr="0069004A">
        <w:rPr>
          <w:rFonts w:ascii="Times New Roman" w:hAnsi="Times New Roman" w:cs="Times New Roman"/>
          <w:sz w:val="24"/>
          <w:szCs w:val="24"/>
        </w:rPr>
        <w:t xml:space="preserve"> </w:t>
      </w:r>
      <w:proofErr w:type="spellStart"/>
      <w:proofErr w:type="gramStart"/>
      <w:r w:rsidRPr="0069004A">
        <w:rPr>
          <w:rFonts w:ascii="Times New Roman" w:hAnsi="Times New Roman" w:cs="Times New Roman"/>
          <w:sz w:val="24"/>
          <w:szCs w:val="24"/>
        </w:rPr>
        <w:t>nama</w:t>
      </w:r>
      <w:proofErr w:type="spellEnd"/>
      <w:proofErr w:type="gramEnd"/>
      <w:r w:rsidRPr="0069004A">
        <w:rPr>
          <w:rFonts w:ascii="Times New Roman" w:hAnsi="Times New Roman" w:cs="Times New Roman"/>
          <w:sz w:val="24"/>
          <w:szCs w:val="24"/>
        </w:rPr>
        <w:t xml:space="preserve"> BBNKB. </w:t>
      </w:r>
      <w:proofErr w:type="spellStart"/>
      <w:r w:rsidRPr="0069004A">
        <w:rPr>
          <w:rFonts w:ascii="Times New Roman" w:hAnsi="Times New Roman" w:cs="Times New Roman"/>
          <w:sz w:val="24"/>
          <w:szCs w:val="24"/>
        </w:rPr>
        <w:t>Menurutnya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aturan</w:t>
      </w:r>
      <w:proofErr w:type="spellEnd"/>
      <w:r w:rsidRPr="0069004A">
        <w:rPr>
          <w:rFonts w:ascii="Times New Roman" w:hAnsi="Times New Roman" w:cs="Times New Roman"/>
          <w:sz w:val="24"/>
          <w:szCs w:val="24"/>
        </w:rPr>
        <w:t xml:space="preserve"> gratis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denda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bermotor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menguntungkan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Sebab</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jika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tidak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ada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aturan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pembebasan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biaya</w:t>
      </w:r>
      <w:proofErr w:type="spellEnd"/>
      <w:r w:rsidRPr="0069004A">
        <w:rPr>
          <w:rFonts w:ascii="Times New Roman" w:hAnsi="Times New Roman" w:cs="Times New Roman"/>
          <w:sz w:val="24"/>
          <w:szCs w:val="24"/>
        </w:rPr>
        <w:t xml:space="preserve"> yang </w:t>
      </w:r>
      <w:proofErr w:type="spellStart"/>
      <w:r w:rsidRPr="0069004A">
        <w:rPr>
          <w:rFonts w:ascii="Times New Roman" w:hAnsi="Times New Roman" w:cs="Times New Roman"/>
          <w:sz w:val="24"/>
          <w:szCs w:val="24"/>
        </w:rPr>
        <w:t>harus</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dibayarkan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dirinya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cukup</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besar</w:t>
      </w:r>
      <w:proofErr w:type="spellEnd"/>
      <w:r w:rsidRPr="0069004A">
        <w:rPr>
          <w:rFonts w:ascii="Times New Roman" w:hAnsi="Times New Roman" w:cs="Times New Roman"/>
          <w:sz w:val="24"/>
          <w:szCs w:val="24"/>
        </w:rPr>
        <w:t>.</w:t>
      </w:r>
    </w:p>
    <w:p w14:paraId="1F48ACCC" w14:textId="77777777" w:rsidR="0069004A" w:rsidRPr="0069004A" w:rsidRDefault="0069004A" w:rsidP="0069004A">
      <w:pPr>
        <w:jc w:val="both"/>
        <w:rPr>
          <w:rFonts w:ascii="Times New Roman" w:hAnsi="Times New Roman" w:cs="Times New Roman"/>
          <w:sz w:val="24"/>
          <w:szCs w:val="24"/>
        </w:rPr>
      </w:pPr>
    </w:p>
    <w:p w14:paraId="3F101843" w14:textId="7FC00C98" w:rsidR="0069004A" w:rsidRPr="00096362" w:rsidRDefault="0069004A" w:rsidP="0069004A">
      <w:pPr>
        <w:jc w:val="both"/>
        <w:rPr>
          <w:rFonts w:ascii="Times New Roman" w:hAnsi="Times New Roman" w:cs="Times New Roman"/>
          <w:sz w:val="24"/>
          <w:szCs w:val="24"/>
        </w:rPr>
      </w:pPr>
      <w:proofErr w:type="spellStart"/>
      <w:r w:rsidRPr="0069004A">
        <w:rPr>
          <w:rFonts w:ascii="Times New Roman" w:hAnsi="Times New Roman" w:cs="Times New Roman"/>
          <w:sz w:val="24"/>
          <w:szCs w:val="24"/>
        </w:rPr>
        <w:t>Aturan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pembebasan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sanksi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administrasi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pembayaran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motor </w:t>
      </w:r>
      <w:proofErr w:type="spellStart"/>
      <w:r w:rsidRPr="0069004A">
        <w:rPr>
          <w:rFonts w:ascii="Times New Roman" w:hAnsi="Times New Roman" w:cs="Times New Roman"/>
          <w:sz w:val="24"/>
          <w:szCs w:val="24"/>
        </w:rPr>
        <w:t>dan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mobil</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selama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bulan</w:t>
      </w:r>
      <w:proofErr w:type="spellEnd"/>
      <w:r w:rsidRPr="0069004A">
        <w:rPr>
          <w:rFonts w:ascii="Times New Roman" w:hAnsi="Times New Roman" w:cs="Times New Roman"/>
          <w:sz w:val="24"/>
          <w:szCs w:val="24"/>
        </w:rPr>
        <w:t xml:space="preserve"> September </w:t>
      </w:r>
      <w:proofErr w:type="spellStart"/>
      <w:r w:rsidRPr="0069004A">
        <w:rPr>
          <w:rFonts w:ascii="Times New Roman" w:hAnsi="Times New Roman" w:cs="Times New Roman"/>
          <w:sz w:val="24"/>
          <w:szCs w:val="24"/>
        </w:rPr>
        <w:t>disambu</w:t>
      </w:r>
      <w:r w:rsidR="00AE3B90">
        <w:rPr>
          <w:rFonts w:ascii="Times New Roman" w:hAnsi="Times New Roman" w:cs="Times New Roman"/>
          <w:sz w:val="24"/>
          <w:szCs w:val="24"/>
        </w:rPr>
        <w:t>t</w:t>
      </w:r>
      <w:proofErr w:type="spellEnd"/>
      <w:r w:rsidR="00AE3B90">
        <w:rPr>
          <w:rFonts w:ascii="Times New Roman" w:hAnsi="Times New Roman" w:cs="Times New Roman"/>
          <w:sz w:val="24"/>
          <w:szCs w:val="24"/>
        </w:rPr>
        <w:t xml:space="preserve"> </w:t>
      </w:r>
      <w:proofErr w:type="spellStart"/>
      <w:r w:rsidR="00AE3B90">
        <w:rPr>
          <w:rFonts w:ascii="Times New Roman" w:hAnsi="Times New Roman" w:cs="Times New Roman"/>
          <w:sz w:val="24"/>
          <w:szCs w:val="24"/>
        </w:rPr>
        <w:t>antusias</w:t>
      </w:r>
      <w:proofErr w:type="spellEnd"/>
      <w:r w:rsidR="00AE3B90">
        <w:rPr>
          <w:rFonts w:ascii="Times New Roman" w:hAnsi="Times New Roman" w:cs="Times New Roman"/>
          <w:sz w:val="24"/>
          <w:szCs w:val="24"/>
        </w:rPr>
        <w:t xml:space="preserve"> </w:t>
      </w:r>
      <w:proofErr w:type="spellStart"/>
      <w:r w:rsidR="00AE3B90">
        <w:rPr>
          <w:rFonts w:ascii="Times New Roman" w:hAnsi="Times New Roman" w:cs="Times New Roman"/>
          <w:sz w:val="24"/>
          <w:szCs w:val="24"/>
        </w:rPr>
        <w:t>pengguna</w:t>
      </w:r>
      <w:proofErr w:type="spellEnd"/>
      <w:r w:rsidR="00AE3B90">
        <w:rPr>
          <w:rFonts w:ascii="Times New Roman" w:hAnsi="Times New Roman" w:cs="Times New Roman"/>
          <w:sz w:val="24"/>
          <w:szCs w:val="24"/>
        </w:rPr>
        <w:t xml:space="preserve"> </w:t>
      </w:r>
      <w:proofErr w:type="spellStart"/>
      <w:r w:rsidR="00AE3B90">
        <w:rPr>
          <w:rFonts w:ascii="Times New Roman" w:hAnsi="Times New Roman" w:cs="Times New Roman"/>
          <w:sz w:val="24"/>
          <w:szCs w:val="24"/>
        </w:rPr>
        <w:t>kendaraan</w:t>
      </w:r>
      <w:proofErr w:type="spellEnd"/>
      <w:r w:rsidR="00AE3B90">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Sejak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aturan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tersebut</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diberlakukan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beberapa</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hari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ini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halaman</w:t>
      </w:r>
      <w:proofErr w:type="spellEnd"/>
      <w:r w:rsidRPr="0069004A">
        <w:rPr>
          <w:rFonts w:ascii="Times New Roman" w:hAnsi="Times New Roman" w:cs="Times New Roman"/>
          <w:sz w:val="24"/>
          <w:szCs w:val="24"/>
        </w:rPr>
        <w:t xml:space="preserve"> Kantor </w:t>
      </w:r>
      <w:proofErr w:type="spellStart"/>
      <w:r w:rsidRPr="0069004A">
        <w:rPr>
          <w:rFonts w:ascii="Times New Roman" w:hAnsi="Times New Roman" w:cs="Times New Roman"/>
          <w:sz w:val="24"/>
          <w:szCs w:val="24"/>
        </w:rPr>
        <w:t>Samsat</w:t>
      </w:r>
      <w:proofErr w:type="spellEnd"/>
      <w:r w:rsidRPr="0069004A">
        <w:rPr>
          <w:rFonts w:ascii="Times New Roman" w:hAnsi="Times New Roman" w:cs="Times New Roman"/>
          <w:sz w:val="24"/>
          <w:szCs w:val="24"/>
        </w:rPr>
        <w:t xml:space="preserve"> pun </w:t>
      </w:r>
      <w:proofErr w:type="spellStart"/>
      <w:r w:rsidRPr="0069004A">
        <w:rPr>
          <w:rFonts w:ascii="Times New Roman" w:hAnsi="Times New Roman" w:cs="Times New Roman"/>
          <w:sz w:val="24"/>
          <w:szCs w:val="24"/>
        </w:rPr>
        <w:t>mendadak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ramai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dipenuhi</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pemilik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xml:space="preserve"> motor </w:t>
      </w:r>
      <w:proofErr w:type="spellStart"/>
      <w:r w:rsidRPr="0069004A">
        <w:rPr>
          <w:rFonts w:ascii="Times New Roman" w:hAnsi="Times New Roman" w:cs="Times New Roman"/>
          <w:sz w:val="24"/>
          <w:szCs w:val="24"/>
        </w:rPr>
        <w:t>dan</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mobil</w:t>
      </w:r>
      <w:proofErr w:type="spellEnd"/>
      <w:r w:rsidRPr="0069004A">
        <w:rPr>
          <w:rFonts w:ascii="Times New Roman" w:hAnsi="Times New Roman" w:cs="Times New Roman"/>
          <w:sz w:val="24"/>
          <w:szCs w:val="24"/>
        </w:rPr>
        <w:t xml:space="preserve"> yang </w:t>
      </w:r>
      <w:proofErr w:type="spellStart"/>
      <w:r w:rsidRPr="0069004A">
        <w:rPr>
          <w:rFonts w:ascii="Times New Roman" w:hAnsi="Times New Roman" w:cs="Times New Roman"/>
          <w:sz w:val="24"/>
          <w:szCs w:val="24"/>
        </w:rPr>
        <w:t>mau</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membayar</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pajak</w:t>
      </w:r>
      <w:proofErr w:type="spellEnd"/>
      <w:r w:rsidRPr="0069004A">
        <w:rPr>
          <w:rFonts w:ascii="Times New Roman" w:hAnsi="Times New Roman" w:cs="Times New Roman"/>
          <w:sz w:val="24"/>
          <w:szCs w:val="24"/>
        </w:rPr>
        <w:t xml:space="preserve"> </w:t>
      </w:r>
      <w:proofErr w:type="spellStart"/>
      <w:r w:rsidRPr="0069004A">
        <w:rPr>
          <w:rFonts w:ascii="Times New Roman" w:hAnsi="Times New Roman" w:cs="Times New Roman"/>
          <w:sz w:val="24"/>
          <w:szCs w:val="24"/>
        </w:rPr>
        <w:t>kendaraan</w:t>
      </w:r>
      <w:proofErr w:type="spellEnd"/>
      <w:r w:rsidRPr="0069004A">
        <w:rPr>
          <w:rFonts w:ascii="Times New Roman" w:hAnsi="Times New Roman" w:cs="Times New Roman"/>
          <w:sz w:val="24"/>
          <w:szCs w:val="24"/>
        </w:rPr>
        <w:t>. (</w:t>
      </w:r>
      <w:proofErr w:type="spellStart"/>
      <w:proofErr w:type="gramStart"/>
      <w:r w:rsidRPr="0069004A">
        <w:rPr>
          <w:rFonts w:ascii="Times New Roman" w:hAnsi="Times New Roman" w:cs="Times New Roman"/>
          <w:sz w:val="24"/>
          <w:szCs w:val="24"/>
        </w:rPr>
        <w:t>iza</w:t>
      </w:r>
      <w:proofErr w:type="spellEnd"/>
      <w:proofErr w:type="gramEnd"/>
      <w:r w:rsidRPr="0069004A">
        <w:rPr>
          <w:rFonts w:ascii="Times New Roman" w:hAnsi="Times New Roman" w:cs="Times New Roman"/>
          <w:sz w:val="24"/>
          <w:szCs w:val="24"/>
        </w:rPr>
        <w:t>)</w:t>
      </w:r>
    </w:p>
    <w:p w14:paraId="689D6261" w14:textId="77777777" w:rsidR="00770B12" w:rsidRDefault="00835AB3">
      <w:pPr>
        <w:rPr>
          <w:rFonts w:ascii="Times New Roman" w:hAnsi="Times New Roman" w:cs="Times New Roman"/>
          <w:b/>
          <w:sz w:val="24"/>
          <w:szCs w:val="24"/>
        </w:rPr>
      </w:pPr>
      <w:proofErr w:type="spellStart"/>
      <w:r>
        <w:rPr>
          <w:rFonts w:ascii="Times New Roman" w:hAnsi="Times New Roman" w:cs="Times New Roman"/>
          <w:b/>
          <w:sz w:val="24"/>
          <w:szCs w:val="24"/>
        </w:rPr>
        <w:t>Sumber</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berita</w:t>
      </w:r>
      <w:proofErr w:type="spellEnd"/>
      <w:r>
        <w:rPr>
          <w:rFonts w:ascii="Times New Roman" w:hAnsi="Times New Roman" w:cs="Times New Roman"/>
          <w:b/>
          <w:sz w:val="24"/>
          <w:szCs w:val="24"/>
        </w:rPr>
        <w:t xml:space="preserve"> :</w:t>
      </w:r>
      <w:proofErr w:type="gramEnd"/>
    </w:p>
    <w:p w14:paraId="78D4041E" w14:textId="600F1D5C" w:rsidR="00770B12" w:rsidRPr="0069004A" w:rsidRDefault="00480BCE" w:rsidP="0069004A">
      <w:pPr>
        <w:pStyle w:val="ListParagraph"/>
        <w:numPr>
          <w:ilvl w:val="0"/>
          <w:numId w:val="1"/>
        </w:numPr>
        <w:ind w:left="426"/>
        <w:jc w:val="both"/>
        <w:rPr>
          <w:rStyle w:val="Hyperlink"/>
          <w:rFonts w:ascii="Times New Roman" w:hAnsi="Times New Roman" w:cs="Times New Roman"/>
          <w:b/>
          <w:color w:val="auto"/>
          <w:sz w:val="24"/>
          <w:szCs w:val="24"/>
          <w:u w:val="none"/>
        </w:rPr>
      </w:pPr>
      <w:hyperlink r:id="rId9" w:history="1">
        <w:r w:rsidR="0069004A" w:rsidRPr="0069004A">
          <w:rPr>
            <w:rStyle w:val="Hyperlink"/>
            <w:rFonts w:ascii="Times New Roman" w:hAnsi="Times New Roman" w:cs="Times New Roman"/>
            <w:i/>
            <w:color w:val="auto"/>
            <w:sz w:val="24"/>
            <w:szCs w:val="24"/>
            <w:u w:val="none"/>
          </w:rPr>
          <w:t>https://pontianakpost.co.id/pembebasan-biaya-pajak-kendaraan-selama-september-berbondong-orang-ke-samsat/</w:t>
        </w:r>
        <w:r w:rsidR="0069004A" w:rsidRPr="0069004A">
          <w:rPr>
            <w:rStyle w:val="Hyperlink"/>
            <w:rFonts w:ascii="Times New Roman" w:hAnsi="Times New Roman" w:cs="Times New Roman"/>
            <w:i/>
            <w:color w:val="auto"/>
            <w:sz w:val="24"/>
            <w:szCs w:val="24"/>
            <w:u w:val="none"/>
            <w:lang w:val="id-ID"/>
          </w:rPr>
          <w:t xml:space="preserve"> </w:t>
        </w:r>
        <w:r w:rsidR="0069004A" w:rsidRPr="0069004A">
          <w:rPr>
            <w:rStyle w:val="Hyperlink"/>
            <w:rFonts w:ascii="Times New Roman" w:hAnsi="Times New Roman" w:cs="Times New Roman"/>
            <w:color w:val="auto"/>
            <w:sz w:val="24"/>
            <w:szCs w:val="24"/>
            <w:u w:val="none"/>
            <w:lang w:val="id-ID"/>
          </w:rPr>
          <w:t xml:space="preserve">tanggal </w:t>
        </w:r>
        <w:r w:rsidR="0069004A" w:rsidRPr="0069004A">
          <w:rPr>
            <w:rStyle w:val="Hyperlink"/>
            <w:rFonts w:ascii="Times New Roman" w:hAnsi="Times New Roman" w:cs="Times New Roman"/>
            <w:color w:val="auto"/>
            <w:sz w:val="24"/>
            <w:szCs w:val="24"/>
            <w:u w:val="none"/>
          </w:rPr>
          <w:t>09</w:t>
        </w:r>
        <w:r w:rsidR="0069004A" w:rsidRPr="0069004A">
          <w:rPr>
            <w:rStyle w:val="Hyperlink"/>
            <w:rFonts w:ascii="Times New Roman" w:hAnsi="Times New Roman" w:cs="Times New Roman"/>
            <w:color w:val="auto"/>
            <w:sz w:val="24"/>
            <w:szCs w:val="24"/>
            <w:u w:val="none"/>
            <w:lang w:val="id-ID"/>
          </w:rPr>
          <w:t>/0</w:t>
        </w:r>
        <w:r w:rsidR="0069004A" w:rsidRPr="0069004A">
          <w:rPr>
            <w:rStyle w:val="Hyperlink"/>
            <w:rFonts w:ascii="Times New Roman" w:hAnsi="Times New Roman" w:cs="Times New Roman"/>
            <w:color w:val="auto"/>
            <w:sz w:val="24"/>
            <w:szCs w:val="24"/>
            <w:u w:val="none"/>
          </w:rPr>
          <w:t>9</w:t>
        </w:r>
        <w:r w:rsidR="0069004A" w:rsidRPr="0069004A">
          <w:rPr>
            <w:rStyle w:val="Hyperlink"/>
            <w:rFonts w:ascii="Times New Roman" w:hAnsi="Times New Roman" w:cs="Times New Roman"/>
            <w:color w:val="auto"/>
            <w:sz w:val="24"/>
            <w:szCs w:val="24"/>
            <w:u w:val="none"/>
            <w:lang w:val="id-ID"/>
          </w:rPr>
          <w:t>/21</w:t>
        </w:r>
      </w:hyperlink>
      <w:r w:rsidR="00F6273B" w:rsidRPr="0069004A">
        <w:rPr>
          <w:rFonts w:ascii="Times New Roman" w:hAnsi="Times New Roman" w:cs="Times New Roman"/>
          <w:i/>
          <w:sz w:val="24"/>
          <w:szCs w:val="24"/>
          <w:lang w:val="id-ID"/>
        </w:rPr>
        <w:t>.</w:t>
      </w:r>
    </w:p>
    <w:p w14:paraId="3223DD3A" w14:textId="24EADB67" w:rsidR="00782DC2" w:rsidRPr="00782DC2" w:rsidRDefault="00782DC2" w:rsidP="0069004A">
      <w:pPr>
        <w:pStyle w:val="ListParagraph"/>
        <w:numPr>
          <w:ilvl w:val="0"/>
          <w:numId w:val="1"/>
        </w:numPr>
        <w:ind w:left="426"/>
        <w:jc w:val="both"/>
        <w:rPr>
          <w:rStyle w:val="Hyperlink"/>
          <w:rFonts w:ascii="Times New Roman" w:hAnsi="Times New Roman" w:cs="Times New Roman"/>
          <w:color w:val="auto"/>
          <w:sz w:val="24"/>
          <w:szCs w:val="24"/>
          <w:u w:val="none"/>
        </w:rPr>
      </w:pPr>
      <w:r w:rsidRPr="00782DC2">
        <w:rPr>
          <w:rStyle w:val="Hyperlink"/>
          <w:rFonts w:ascii="Times New Roman" w:hAnsi="Times New Roman" w:cs="Times New Roman"/>
          <w:color w:val="auto"/>
          <w:sz w:val="24"/>
          <w:szCs w:val="24"/>
          <w:u w:val="none"/>
          <w:lang w:val="id-ID"/>
        </w:rPr>
        <w:t>Koran Pontianak Post tanggal 09/09/2021</w:t>
      </w:r>
    </w:p>
    <w:p w14:paraId="69E4E74C" w14:textId="77777777" w:rsidR="00AE6C94" w:rsidRPr="0067113E" w:rsidRDefault="00835AB3" w:rsidP="0067113E">
      <w:pPr>
        <w:rPr>
          <w:rFonts w:ascii="Times New Roman" w:hAnsi="Times New Roman" w:cs="Times New Roman"/>
          <w:b/>
          <w:sz w:val="24"/>
          <w:szCs w:val="24"/>
        </w:rPr>
      </w:pPr>
      <w:proofErr w:type="spellStart"/>
      <w:r>
        <w:rPr>
          <w:rFonts w:ascii="Times New Roman" w:hAnsi="Times New Roman" w:cs="Times New Roman"/>
          <w:b/>
          <w:sz w:val="24"/>
          <w:szCs w:val="24"/>
        </w:rPr>
        <w:t>Catatan</w:t>
      </w:r>
      <w:proofErr w:type="spellEnd"/>
      <w:r>
        <w:rPr>
          <w:rFonts w:ascii="Times New Roman" w:hAnsi="Times New Roman" w:cs="Times New Roman"/>
          <w:b/>
          <w:sz w:val="24"/>
          <w:szCs w:val="24"/>
        </w:rPr>
        <w:t>:</w:t>
      </w:r>
    </w:p>
    <w:p w14:paraId="0D8A4021" w14:textId="004216DE" w:rsidR="00FC767C" w:rsidRDefault="0069004A" w:rsidP="00FC767C">
      <w:pPr>
        <w:pStyle w:val="ListParagraph"/>
        <w:numPr>
          <w:ilvl w:val="0"/>
          <w:numId w:val="2"/>
        </w:numPr>
        <w:ind w:left="426" w:hanging="426"/>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Undang-Undang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Nomor</w:t>
      </w:r>
      <w:proofErr w:type="spellEnd"/>
      <w:r>
        <w:rPr>
          <w:rFonts w:ascii="Times New Roman" w:hAnsi="Times New Roman" w:cs="Times New Roman"/>
          <w:b/>
          <w:sz w:val="24"/>
          <w:szCs w:val="24"/>
        </w:rPr>
        <w:t xml:space="preserve"> 28 </w:t>
      </w:r>
      <w:proofErr w:type="spellStart"/>
      <w:r>
        <w:rPr>
          <w:rFonts w:ascii="Times New Roman" w:hAnsi="Times New Roman" w:cs="Times New Roman"/>
          <w:b/>
          <w:sz w:val="24"/>
          <w:szCs w:val="24"/>
        </w:rPr>
        <w:t>Tahun</w:t>
      </w:r>
      <w:proofErr w:type="spellEnd"/>
      <w:r>
        <w:rPr>
          <w:rFonts w:ascii="Times New Roman" w:hAnsi="Times New Roman" w:cs="Times New Roman"/>
          <w:b/>
          <w:sz w:val="24"/>
          <w:szCs w:val="24"/>
        </w:rPr>
        <w:t xml:space="preserve"> 2009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Pajak</w:t>
      </w:r>
      <w:proofErr w:type="spellEnd"/>
      <w:r>
        <w:rPr>
          <w:rFonts w:ascii="Times New Roman" w:hAnsi="Times New Roman" w:cs="Times New Roman"/>
          <w:b/>
          <w:sz w:val="24"/>
          <w:szCs w:val="24"/>
        </w:rPr>
        <w:t xml:space="preserve"> Daerah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Retribusi</w:t>
      </w:r>
      <w:proofErr w:type="spellEnd"/>
      <w:r>
        <w:rPr>
          <w:rFonts w:ascii="Times New Roman" w:hAnsi="Times New Roman" w:cs="Times New Roman"/>
          <w:b/>
          <w:sz w:val="24"/>
          <w:szCs w:val="24"/>
        </w:rPr>
        <w:t xml:space="preserve"> Daerah</w:t>
      </w:r>
      <w:r w:rsidR="00835AB3">
        <w:rPr>
          <w:rFonts w:ascii="Times New Roman" w:hAnsi="Times New Roman" w:cs="Times New Roman"/>
          <w:b/>
          <w:sz w:val="24"/>
          <w:szCs w:val="24"/>
          <w:lang w:val="id-ID"/>
        </w:rPr>
        <w:t>, terdapat beberapa pengaturan sebagai berikut:</w:t>
      </w:r>
    </w:p>
    <w:p w14:paraId="204A2E58" w14:textId="1D7C34CA" w:rsidR="00FC767C" w:rsidRPr="001947EF" w:rsidRDefault="00FC767C" w:rsidP="0069004A">
      <w:pPr>
        <w:pStyle w:val="ListParagraph"/>
        <w:numPr>
          <w:ilvl w:val="1"/>
          <w:numId w:val="2"/>
        </w:numPr>
        <w:ind w:left="851" w:hanging="425"/>
        <w:jc w:val="both"/>
        <w:rPr>
          <w:rFonts w:ascii="Times New Roman" w:hAnsi="Times New Roman" w:cs="Times New Roman"/>
          <w:sz w:val="24"/>
          <w:szCs w:val="24"/>
          <w:lang w:val="id-ID"/>
        </w:rPr>
      </w:pPr>
      <w:r w:rsidRPr="001947EF">
        <w:rPr>
          <w:rFonts w:ascii="Times New Roman" w:hAnsi="Times New Roman" w:cs="Times New Roman"/>
          <w:sz w:val="24"/>
          <w:szCs w:val="24"/>
          <w:lang w:val="id-ID"/>
        </w:rPr>
        <w:t xml:space="preserve">Pasal </w:t>
      </w:r>
      <w:r w:rsidR="0069004A" w:rsidRPr="001947EF">
        <w:rPr>
          <w:rFonts w:ascii="Times New Roman" w:hAnsi="Times New Roman" w:cs="Times New Roman"/>
          <w:sz w:val="24"/>
          <w:szCs w:val="24"/>
          <w:lang w:val="id-ID"/>
        </w:rPr>
        <w:t>1</w:t>
      </w:r>
      <w:r w:rsidR="00867A26" w:rsidRPr="001947EF">
        <w:rPr>
          <w:rFonts w:ascii="Times New Roman" w:hAnsi="Times New Roman" w:cs="Times New Roman"/>
          <w:sz w:val="24"/>
          <w:szCs w:val="24"/>
          <w:lang w:val="id-ID"/>
        </w:rPr>
        <w:t xml:space="preserve"> angka 12</w:t>
      </w:r>
      <w:r w:rsidR="005E0860" w:rsidRPr="001947EF">
        <w:rPr>
          <w:rFonts w:ascii="Times New Roman" w:hAnsi="Times New Roman" w:cs="Times New Roman"/>
          <w:sz w:val="24"/>
          <w:szCs w:val="24"/>
          <w:lang w:val="id-ID"/>
        </w:rPr>
        <w:t xml:space="preserve"> dan angka 14</w:t>
      </w:r>
      <w:r w:rsidR="00867A26" w:rsidRPr="001947EF">
        <w:rPr>
          <w:rFonts w:ascii="Times New Roman" w:hAnsi="Times New Roman" w:cs="Times New Roman"/>
          <w:sz w:val="24"/>
          <w:szCs w:val="24"/>
          <w:lang w:val="id-ID"/>
        </w:rPr>
        <w:t>, menyatakan bahwa:</w:t>
      </w:r>
    </w:p>
    <w:p w14:paraId="07C67D57" w14:textId="440F66A3" w:rsidR="009C5851" w:rsidRDefault="005E0860" w:rsidP="005E0860">
      <w:pPr>
        <w:pStyle w:val="ListParagraph"/>
        <w:numPr>
          <w:ilvl w:val="0"/>
          <w:numId w:val="12"/>
        </w:numPr>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Angka 12, </w:t>
      </w:r>
      <w:r w:rsidR="00867A26" w:rsidRPr="003C4D39">
        <w:rPr>
          <w:rFonts w:ascii="Times New Roman" w:hAnsi="Times New Roman" w:cs="Times New Roman"/>
          <w:i/>
          <w:sz w:val="24"/>
          <w:szCs w:val="24"/>
          <w:lang w:val="id-ID"/>
        </w:rPr>
        <w:t>Pajak kendaraan bermotor adalah pajak atas kepemilikan dan/atau penguasaan kendaraan bermotor.</w:t>
      </w:r>
    </w:p>
    <w:p w14:paraId="1DE156A1" w14:textId="16F13B88" w:rsidR="005E0860" w:rsidRPr="003C4D39" w:rsidRDefault="005E0860" w:rsidP="005E0860">
      <w:pPr>
        <w:pStyle w:val="ListParagraph"/>
        <w:numPr>
          <w:ilvl w:val="0"/>
          <w:numId w:val="12"/>
        </w:numPr>
        <w:jc w:val="both"/>
        <w:rPr>
          <w:rFonts w:ascii="Times New Roman" w:hAnsi="Times New Roman" w:cs="Times New Roman"/>
          <w:i/>
          <w:sz w:val="24"/>
          <w:szCs w:val="24"/>
          <w:lang w:val="id-ID"/>
        </w:rPr>
      </w:pPr>
      <w:r>
        <w:rPr>
          <w:rFonts w:ascii="Times New Roman" w:hAnsi="Times New Roman" w:cs="Times New Roman"/>
          <w:i/>
          <w:sz w:val="24"/>
          <w:szCs w:val="24"/>
          <w:lang w:val="id-ID"/>
        </w:rPr>
        <w:t>Angka 14, Bea balik nama kendaraan bermotor adalah pajak atas penyerahan hak milik kendaraan bermotor sebagai akibat perjanjian dua pihak atau perbuatan sepihak atau keadaan yang terjadi karena jual beli, tukar menukar, hibah, warisan, atau pemasukan ke dalam badan usaha.</w:t>
      </w:r>
    </w:p>
    <w:p w14:paraId="5D593F31" w14:textId="533DD9D2" w:rsidR="0069004A" w:rsidRPr="001947EF" w:rsidRDefault="00867A26" w:rsidP="0069004A">
      <w:pPr>
        <w:pStyle w:val="ListParagraph"/>
        <w:numPr>
          <w:ilvl w:val="1"/>
          <w:numId w:val="2"/>
        </w:numPr>
        <w:ind w:left="851" w:hanging="425"/>
        <w:jc w:val="both"/>
        <w:rPr>
          <w:rFonts w:ascii="Times New Roman" w:hAnsi="Times New Roman" w:cs="Times New Roman"/>
          <w:sz w:val="24"/>
          <w:szCs w:val="24"/>
          <w:lang w:val="id-ID"/>
        </w:rPr>
      </w:pPr>
      <w:r w:rsidRPr="001947EF">
        <w:rPr>
          <w:rFonts w:ascii="Times New Roman" w:hAnsi="Times New Roman" w:cs="Times New Roman"/>
          <w:sz w:val="24"/>
          <w:szCs w:val="24"/>
          <w:lang w:val="id-ID"/>
        </w:rPr>
        <w:t xml:space="preserve">Pasal </w:t>
      </w:r>
      <w:r w:rsidR="009C5851" w:rsidRPr="001947EF">
        <w:rPr>
          <w:rFonts w:ascii="Times New Roman" w:hAnsi="Times New Roman" w:cs="Times New Roman"/>
          <w:sz w:val="24"/>
          <w:szCs w:val="24"/>
          <w:lang w:val="id-ID"/>
        </w:rPr>
        <w:t>3</w:t>
      </w:r>
      <w:r w:rsidRPr="001947EF">
        <w:rPr>
          <w:rFonts w:ascii="Times New Roman" w:hAnsi="Times New Roman" w:cs="Times New Roman"/>
          <w:sz w:val="24"/>
          <w:szCs w:val="24"/>
          <w:lang w:val="id-ID"/>
        </w:rPr>
        <w:t xml:space="preserve"> ayat (1) </w:t>
      </w:r>
      <w:r w:rsidR="009C5851" w:rsidRPr="001947EF">
        <w:rPr>
          <w:rFonts w:ascii="Times New Roman" w:hAnsi="Times New Roman" w:cs="Times New Roman"/>
          <w:sz w:val="24"/>
          <w:szCs w:val="24"/>
          <w:lang w:val="id-ID"/>
        </w:rPr>
        <w:t>sampai dengan ayat (3</w:t>
      </w:r>
      <w:r w:rsidRPr="001947EF">
        <w:rPr>
          <w:rFonts w:ascii="Times New Roman" w:hAnsi="Times New Roman" w:cs="Times New Roman"/>
          <w:sz w:val="24"/>
          <w:szCs w:val="24"/>
          <w:lang w:val="id-ID"/>
        </w:rPr>
        <w:t>), menyatakan bahwa:</w:t>
      </w:r>
    </w:p>
    <w:p w14:paraId="06DA26C2" w14:textId="5F1BB920" w:rsidR="009C5851" w:rsidRPr="003C4D39" w:rsidRDefault="009C5851" w:rsidP="00377152">
      <w:pPr>
        <w:pStyle w:val="ListParagraph"/>
        <w:numPr>
          <w:ilvl w:val="0"/>
          <w:numId w:val="4"/>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t>Ayat (1), objek pajak kendaraan bermotor adalah kepemilikan dan/atau penguasaan kendaraan bermotor.</w:t>
      </w:r>
    </w:p>
    <w:p w14:paraId="115759C6" w14:textId="6B20C52B" w:rsidR="009C5851" w:rsidRPr="003C4D39" w:rsidRDefault="009C5851" w:rsidP="00377152">
      <w:pPr>
        <w:pStyle w:val="ListParagraph"/>
        <w:numPr>
          <w:ilvl w:val="0"/>
          <w:numId w:val="4"/>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t>Ayat (2), termasuk dalam pengertian kendaraan bermotor sebagaimana dimaksud pada ayat (1) adalah kendaraan bermotor beroda beserta gandengannya, yang dioperasikan di semua jenis jalan darat dan kendaraan bermotor yang dioperasikan di air den</w:t>
      </w:r>
      <w:r w:rsidR="003C4D39" w:rsidRPr="003C4D39">
        <w:rPr>
          <w:rFonts w:ascii="Times New Roman" w:hAnsi="Times New Roman" w:cs="Times New Roman"/>
          <w:i/>
          <w:sz w:val="24"/>
          <w:szCs w:val="24"/>
          <w:lang w:val="id-ID"/>
        </w:rPr>
        <w:t>gan ukuran isi kotor GT 5 (lima Gross Tonnage) sampai dengan GT 7(tujuh Gross Tonnage).</w:t>
      </w:r>
    </w:p>
    <w:p w14:paraId="05DC2FC1" w14:textId="7113A013" w:rsidR="003C4D39" w:rsidRPr="003C4D39" w:rsidRDefault="003C4D39" w:rsidP="00377152">
      <w:pPr>
        <w:pStyle w:val="ListParagraph"/>
        <w:numPr>
          <w:ilvl w:val="0"/>
          <w:numId w:val="4"/>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t>Ayat (3), dikecualikan dari pengertian kendaraan bermotor sebagaimana dimaksud pada ayat (2) adalah:</w:t>
      </w:r>
    </w:p>
    <w:p w14:paraId="4C9E5444" w14:textId="6FC34DD4" w:rsidR="003C4D39" w:rsidRPr="003C4D39" w:rsidRDefault="003C4D39" w:rsidP="00377152">
      <w:pPr>
        <w:pStyle w:val="ListParagraph"/>
        <w:numPr>
          <w:ilvl w:val="0"/>
          <w:numId w:val="5"/>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t>Kereta api;</w:t>
      </w:r>
    </w:p>
    <w:p w14:paraId="1669B14B" w14:textId="745C8D5D" w:rsidR="003C4D39" w:rsidRPr="003C4D39" w:rsidRDefault="003C4D39" w:rsidP="00377152">
      <w:pPr>
        <w:pStyle w:val="ListParagraph"/>
        <w:numPr>
          <w:ilvl w:val="0"/>
          <w:numId w:val="5"/>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t>Kendaraan bermotor yang semata-mata digunakan untuk keperluan pertahanan dan keamanan negara;</w:t>
      </w:r>
    </w:p>
    <w:p w14:paraId="578A6BF5" w14:textId="4345191C" w:rsidR="003C4D39" w:rsidRPr="003C4D39" w:rsidRDefault="003C4D39" w:rsidP="00377152">
      <w:pPr>
        <w:pStyle w:val="ListParagraph"/>
        <w:numPr>
          <w:ilvl w:val="0"/>
          <w:numId w:val="5"/>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t>Kendaraan bermotor yang dimiliki dan/atau dikuasai kedutaan, konsulat, perwakilan negara asing dengan asas timbal balik dan lembaga-lembaga internasional yang memperoleh fasilitas pembebasan pajak dari pemerintah; dan</w:t>
      </w:r>
    </w:p>
    <w:p w14:paraId="2B56FD6D" w14:textId="7FFF232D" w:rsidR="003C4D39" w:rsidRPr="003C4D39" w:rsidRDefault="003C4D39" w:rsidP="00377152">
      <w:pPr>
        <w:pStyle w:val="ListParagraph"/>
        <w:numPr>
          <w:ilvl w:val="0"/>
          <w:numId w:val="5"/>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lastRenderedPageBreak/>
        <w:t>Objek pajak lainnya yang ditetapkan dalam peraturan daerah.</w:t>
      </w:r>
    </w:p>
    <w:p w14:paraId="51DE5275" w14:textId="321AB689" w:rsidR="009C5851" w:rsidRDefault="009C5851" w:rsidP="0069004A">
      <w:pPr>
        <w:pStyle w:val="ListParagraph"/>
        <w:numPr>
          <w:ilvl w:val="1"/>
          <w:numId w:val="2"/>
        </w:numPr>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Pasal 4 ayat (1) dan ayat (2), menyatakan bahwa</w:t>
      </w:r>
    </w:p>
    <w:p w14:paraId="12B242F2" w14:textId="30F512FD" w:rsidR="00867A26" w:rsidRPr="003C4D39" w:rsidRDefault="009C5851" w:rsidP="00377152">
      <w:pPr>
        <w:pStyle w:val="ListParagraph"/>
        <w:numPr>
          <w:ilvl w:val="0"/>
          <w:numId w:val="3"/>
        </w:numPr>
        <w:jc w:val="both"/>
        <w:rPr>
          <w:rFonts w:ascii="Times New Roman" w:hAnsi="Times New Roman" w:cs="Times New Roman"/>
          <w:i/>
          <w:sz w:val="24"/>
          <w:szCs w:val="24"/>
          <w:lang w:val="id-ID"/>
        </w:rPr>
      </w:pPr>
      <w:r w:rsidRPr="003C4D39">
        <w:rPr>
          <w:rFonts w:ascii="Times New Roman" w:hAnsi="Times New Roman" w:cs="Times New Roman"/>
          <w:i/>
          <w:sz w:val="24"/>
          <w:szCs w:val="24"/>
          <w:lang w:val="id-ID"/>
        </w:rPr>
        <w:t>Ayat (1), subjek pajak kendaraan bermotor adalah orang pribadi atau badan yang memiliki dan/atau menguasai Kendaraan Bermotor;</w:t>
      </w:r>
    </w:p>
    <w:p w14:paraId="7E27EF82" w14:textId="04153EA8" w:rsidR="009C5851" w:rsidRDefault="009C5851" w:rsidP="00377152">
      <w:pPr>
        <w:pStyle w:val="ListParagraph"/>
        <w:numPr>
          <w:ilvl w:val="0"/>
          <w:numId w:val="3"/>
        </w:numPr>
        <w:jc w:val="both"/>
        <w:rPr>
          <w:rFonts w:ascii="Times New Roman" w:hAnsi="Times New Roman" w:cs="Times New Roman"/>
          <w:sz w:val="24"/>
          <w:szCs w:val="24"/>
          <w:lang w:val="id-ID"/>
        </w:rPr>
      </w:pPr>
      <w:r w:rsidRPr="003C4D39">
        <w:rPr>
          <w:rFonts w:ascii="Times New Roman" w:hAnsi="Times New Roman" w:cs="Times New Roman"/>
          <w:i/>
          <w:sz w:val="24"/>
          <w:szCs w:val="24"/>
          <w:lang w:val="id-ID"/>
        </w:rPr>
        <w:t>Ayat (2), wajib pajak kendaraan bermotor adalah orang pribadi atau badan yang memiliki kendaraan bermotor</w:t>
      </w:r>
      <w:r>
        <w:rPr>
          <w:rFonts w:ascii="Times New Roman" w:hAnsi="Times New Roman" w:cs="Times New Roman"/>
          <w:sz w:val="24"/>
          <w:szCs w:val="24"/>
          <w:lang w:val="id-ID"/>
        </w:rPr>
        <w:t>.</w:t>
      </w:r>
    </w:p>
    <w:p w14:paraId="2BA3B7D0" w14:textId="0EFDAEFB" w:rsidR="00271B12" w:rsidRDefault="00271B12" w:rsidP="00271B12">
      <w:pPr>
        <w:pStyle w:val="ListParagraph"/>
        <w:numPr>
          <w:ilvl w:val="1"/>
          <w:numId w:val="2"/>
        </w:numPr>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Pasal 5 ayat (1), menyatakan bahwa:</w:t>
      </w:r>
    </w:p>
    <w:p w14:paraId="239F8D48" w14:textId="0342133A" w:rsidR="00271B12" w:rsidRPr="009C1947" w:rsidRDefault="00271B12" w:rsidP="00271B12">
      <w:pPr>
        <w:pStyle w:val="ListParagraph"/>
        <w:ind w:left="851"/>
        <w:jc w:val="both"/>
        <w:rPr>
          <w:rFonts w:ascii="Times New Roman" w:hAnsi="Times New Roman" w:cs="Times New Roman"/>
          <w:i/>
          <w:sz w:val="24"/>
          <w:szCs w:val="24"/>
          <w:lang w:val="id-ID"/>
        </w:rPr>
      </w:pPr>
      <w:r w:rsidRPr="009C1947">
        <w:rPr>
          <w:rFonts w:ascii="Times New Roman" w:hAnsi="Times New Roman" w:cs="Times New Roman"/>
          <w:i/>
          <w:sz w:val="24"/>
          <w:szCs w:val="24"/>
          <w:lang w:val="id-ID"/>
        </w:rPr>
        <w:t>Dasar pengenaan Pajak Kendaraan Bermotor adalah hasil perkalian dari 2 (dua) unsur pokok:</w:t>
      </w:r>
    </w:p>
    <w:p w14:paraId="18E85B5C" w14:textId="03366CCB" w:rsidR="00271B12" w:rsidRPr="009C1947" w:rsidRDefault="00271B12" w:rsidP="00271B12">
      <w:pPr>
        <w:pStyle w:val="ListParagraph"/>
        <w:numPr>
          <w:ilvl w:val="0"/>
          <w:numId w:val="9"/>
        </w:numPr>
        <w:jc w:val="both"/>
        <w:rPr>
          <w:rFonts w:ascii="Times New Roman" w:hAnsi="Times New Roman" w:cs="Times New Roman"/>
          <w:i/>
          <w:sz w:val="24"/>
          <w:szCs w:val="24"/>
          <w:lang w:val="id-ID"/>
        </w:rPr>
      </w:pPr>
      <w:r w:rsidRPr="009C1947">
        <w:rPr>
          <w:rFonts w:ascii="Times New Roman" w:hAnsi="Times New Roman" w:cs="Times New Roman"/>
          <w:i/>
          <w:sz w:val="24"/>
          <w:szCs w:val="24"/>
          <w:lang w:val="id-ID"/>
        </w:rPr>
        <w:t>Nilai jual kendaraan bermotor; dan</w:t>
      </w:r>
    </w:p>
    <w:p w14:paraId="59F8608A" w14:textId="67525ECE" w:rsidR="00271B12" w:rsidRPr="009C1947" w:rsidRDefault="00271B12" w:rsidP="00271B12">
      <w:pPr>
        <w:pStyle w:val="ListParagraph"/>
        <w:numPr>
          <w:ilvl w:val="0"/>
          <w:numId w:val="9"/>
        </w:numPr>
        <w:jc w:val="both"/>
        <w:rPr>
          <w:rFonts w:ascii="Times New Roman" w:hAnsi="Times New Roman" w:cs="Times New Roman"/>
          <w:i/>
          <w:sz w:val="24"/>
          <w:szCs w:val="24"/>
          <w:lang w:val="id-ID"/>
        </w:rPr>
      </w:pPr>
      <w:r w:rsidRPr="009C1947">
        <w:rPr>
          <w:rFonts w:ascii="Times New Roman" w:hAnsi="Times New Roman" w:cs="Times New Roman"/>
          <w:i/>
          <w:sz w:val="24"/>
          <w:szCs w:val="24"/>
          <w:lang w:val="id-ID"/>
        </w:rPr>
        <w:t>Bobot yang mencerminkan secara relatif tingkat kerusakan jalan dan/atau pencemaran lingkungan akibat penggunaan kendaraan bermotor.</w:t>
      </w:r>
    </w:p>
    <w:p w14:paraId="16127178" w14:textId="77777777" w:rsidR="003C4D39" w:rsidRDefault="003C4D39" w:rsidP="003C4D39">
      <w:pPr>
        <w:pStyle w:val="ListParagraph"/>
        <w:ind w:left="1211"/>
        <w:jc w:val="both"/>
        <w:rPr>
          <w:rFonts w:ascii="Times New Roman" w:hAnsi="Times New Roman" w:cs="Times New Roman"/>
          <w:sz w:val="24"/>
          <w:szCs w:val="24"/>
          <w:lang w:val="id-ID"/>
        </w:rPr>
      </w:pPr>
    </w:p>
    <w:p w14:paraId="58E0AC8D" w14:textId="1A402703" w:rsidR="00FC767C" w:rsidRDefault="00B95A93" w:rsidP="00FC767C">
      <w:pPr>
        <w:pStyle w:val="ListParagraph"/>
        <w:numPr>
          <w:ilvl w:val="0"/>
          <w:numId w:val="2"/>
        </w:numPr>
        <w:ind w:left="426" w:hanging="426"/>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P</w:t>
      </w:r>
      <w:r w:rsidR="006D7EB8">
        <w:rPr>
          <w:rFonts w:ascii="Times New Roman" w:hAnsi="Times New Roman" w:cs="Times New Roman"/>
          <w:b/>
          <w:sz w:val="24"/>
          <w:szCs w:val="24"/>
        </w:rPr>
        <w:t>eraturan</w:t>
      </w:r>
      <w:proofErr w:type="spellEnd"/>
      <w:r w:rsidR="009C5851">
        <w:rPr>
          <w:rFonts w:ascii="Times New Roman" w:hAnsi="Times New Roman" w:cs="Times New Roman"/>
          <w:b/>
          <w:sz w:val="24"/>
          <w:szCs w:val="24"/>
          <w:lang w:val="id-ID"/>
        </w:rPr>
        <w:t xml:space="preserve"> </w:t>
      </w:r>
      <w:r w:rsidR="006A0613">
        <w:rPr>
          <w:rFonts w:ascii="Times New Roman" w:hAnsi="Times New Roman" w:cs="Times New Roman"/>
          <w:b/>
          <w:sz w:val="24"/>
          <w:szCs w:val="24"/>
          <w:lang w:val="id-ID"/>
        </w:rPr>
        <w:t>Daerah Provinsi Kalimantan Barat Nomor 8 Tahun 2010</w:t>
      </w:r>
      <w:r w:rsidR="009C5851">
        <w:rPr>
          <w:rFonts w:ascii="Times New Roman" w:hAnsi="Times New Roman" w:cs="Times New Roman"/>
          <w:b/>
          <w:sz w:val="24"/>
          <w:szCs w:val="24"/>
          <w:lang w:val="id-ID"/>
        </w:rPr>
        <w:t xml:space="preserve"> tentang Pajak Daerah, terdapat beberapa pengaturan sebagai berikut:</w:t>
      </w:r>
    </w:p>
    <w:p w14:paraId="5E63B435" w14:textId="0DB868B4" w:rsidR="002672DD" w:rsidRPr="002672DD" w:rsidRDefault="002672DD" w:rsidP="006A0613">
      <w:pPr>
        <w:pStyle w:val="ListParagraph"/>
        <w:numPr>
          <w:ilvl w:val="1"/>
          <w:numId w:val="2"/>
        </w:numPr>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Pasal 7 ayat (1) sampai dengan ayat (4), menyatakan bahwa:</w:t>
      </w:r>
    </w:p>
    <w:p w14:paraId="5D8C0783" w14:textId="67BE37EB" w:rsidR="002672DD" w:rsidRDefault="002672DD" w:rsidP="002672DD">
      <w:pPr>
        <w:pStyle w:val="ListParagraph"/>
        <w:numPr>
          <w:ilvl w:val="0"/>
          <w:numId w:val="15"/>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(1), tarif PKB pribadi dihitung secara progresif dan ditetapkan sebagai berikut:</w:t>
      </w:r>
    </w:p>
    <w:p w14:paraId="7BDBC8EF" w14:textId="05B161E9" w:rsidR="002672DD" w:rsidRDefault="002672DD" w:rsidP="002672DD">
      <w:pPr>
        <w:pStyle w:val="ListParagraph"/>
        <w:numPr>
          <w:ilvl w:val="0"/>
          <w:numId w:val="16"/>
        </w:numPr>
        <w:jc w:val="both"/>
        <w:rPr>
          <w:rFonts w:ascii="Times New Roman" w:hAnsi="Times New Roman" w:cs="Times New Roman"/>
          <w:i/>
          <w:sz w:val="24"/>
          <w:szCs w:val="24"/>
          <w:lang w:val="id-ID"/>
        </w:rPr>
      </w:pPr>
      <w:r>
        <w:rPr>
          <w:rFonts w:ascii="Times New Roman" w:hAnsi="Times New Roman" w:cs="Times New Roman"/>
          <w:i/>
          <w:sz w:val="24"/>
          <w:szCs w:val="24"/>
          <w:lang w:val="id-ID"/>
        </w:rPr>
        <w:t>Untuk kepemilikan kendaraan bermotor pertama sebesar 1,5% (satu koma lima persen);</w:t>
      </w:r>
    </w:p>
    <w:p w14:paraId="761E5BB7" w14:textId="3860B5C9" w:rsidR="002672DD" w:rsidRDefault="002672DD" w:rsidP="002672DD">
      <w:pPr>
        <w:pStyle w:val="ListParagraph"/>
        <w:numPr>
          <w:ilvl w:val="0"/>
          <w:numId w:val="16"/>
        </w:numPr>
        <w:jc w:val="both"/>
        <w:rPr>
          <w:rFonts w:ascii="Times New Roman" w:hAnsi="Times New Roman" w:cs="Times New Roman"/>
          <w:i/>
          <w:sz w:val="24"/>
          <w:szCs w:val="24"/>
          <w:lang w:val="id-ID"/>
        </w:rPr>
      </w:pPr>
      <w:r>
        <w:rPr>
          <w:rFonts w:ascii="Times New Roman" w:hAnsi="Times New Roman" w:cs="Times New Roman"/>
          <w:i/>
          <w:sz w:val="24"/>
          <w:szCs w:val="24"/>
          <w:lang w:val="id-ID"/>
        </w:rPr>
        <w:t>Untuk kepemilikan kendaraan bermotor kedua sebesar 2% (dua persen);</w:t>
      </w:r>
    </w:p>
    <w:p w14:paraId="7F88A64C" w14:textId="7924E5CB" w:rsidR="002672DD" w:rsidRDefault="002672DD" w:rsidP="002672DD">
      <w:pPr>
        <w:pStyle w:val="ListParagraph"/>
        <w:numPr>
          <w:ilvl w:val="0"/>
          <w:numId w:val="16"/>
        </w:numPr>
        <w:jc w:val="both"/>
        <w:rPr>
          <w:rFonts w:ascii="Times New Roman" w:hAnsi="Times New Roman" w:cs="Times New Roman"/>
          <w:i/>
          <w:sz w:val="24"/>
          <w:szCs w:val="24"/>
          <w:lang w:val="id-ID"/>
        </w:rPr>
      </w:pPr>
      <w:r>
        <w:rPr>
          <w:rFonts w:ascii="Times New Roman" w:hAnsi="Times New Roman" w:cs="Times New Roman"/>
          <w:i/>
          <w:sz w:val="24"/>
          <w:szCs w:val="24"/>
          <w:lang w:val="id-ID"/>
        </w:rPr>
        <w:t>Untuk kepemilikan ken</w:t>
      </w:r>
      <w:r w:rsidR="00E469D7">
        <w:rPr>
          <w:rFonts w:ascii="Times New Roman" w:hAnsi="Times New Roman" w:cs="Times New Roman"/>
          <w:i/>
          <w:sz w:val="24"/>
          <w:szCs w:val="24"/>
          <w:lang w:val="id-ID"/>
        </w:rPr>
        <w:t xml:space="preserve">daraan bermotor ketiga sebesar 2,5% (dua koma lima </w:t>
      </w:r>
      <w:r>
        <w:rPr>
          <w:rFonts w:ascii="Times New Roman" w:hAnsi="Times New Roman" w:cs="Times New Roman"/>
          <w:i/>
          <w:sz w:val="24"/>
          <w:szCs w:val="24"/>
          <w:lang w:val="id-ID"/>
        </w:rPr>
        <w:t>persen);</w:t>
      </w:r>
    </w:p>
    <w:p w14:paraId="10227FD0" w14:textId="15FB6F89" w:rsidR="002672DD" w:rsidRDefault="002672DD" w:rsidP="002672DD">
      <w:pPr>
        <w:pStyle w:val="ListParagraph"/>
        <w:numPr>
          <w:ilvl w:val="0"/>
          <w:numId w:val="16"/>
        </w:numPr>
        <w:jc w:val="both"/>
        <w:rPr>
          <w:rFonts w:ascii="Times New Roman" w:hAnsi="Times New Roman" w:cs="Times New Roman"/>
          <w:i/>
          <w:sz w:val="24"/>
          <w:szCs w:val="24"/>
          <w:lang w:val="id-ID"/>
        </w:rPr>
      </w:pPr>
      <w:r>
        <w:rPr>
          <w:rFonts w:ascii="Times New Roman" w:hAnsi="Times New Roman" w:cs="Times New Roman"/>
          <w:i/>
          <w:sz w:val="24"/>
          <w:szCs w:val="24"/>
          <w:lang w:val="id-ID"/>
        </w:rPr>
        <w:t>Untuk kepemilikan kendaraan bermotor ke empat sebesar 3</w:t>
      </w:r>
      <w:r w:rsidR="00E469D7">
        <w:rPr>
          <w:rFonts w:ascii="Times New Roman" w:hAnsi="Times New Roman" w:cs="Times New Roman"/>
          <w:i/>
          <w:sz w:val="24"/>
          <w:szCs w:val="24"/>
          <w:lang w:val="id-ID"/>
        </w:rPr>
        <w:t>% (tiga persen);</w:t>
      </w:r>
    </w:p>
    <w:p w14:paraId="17908C18" w14:textId="1FA58C78" w:rsidR="00E469D7" w:rsidRDefault="00E469D7" w:rsidP="002672DD">
      <w:pPr>
        <w:pStyle w:val="ListParagraph"/>
        <w:numPr>
          <w:ilvl w:val="0"/>
          <w:numId w:val="16"/>
        </w:numPr>
        <w:jc w:val="both"/>
        <w:rPr>
          <w:rFonts w:ascii="Times New Roman" w:hAnsi="Times New Roman" w:cs="Times New Roman"/>
          <w:i/>
          <w:sz w:val="24"/>
          <w:szCs w:val="24"/>
          <w:lang w:val="id-ID"/>
        </w:rPr>
      </w:pPr>
      <w:r>
        <w:rPr>
          <w:rFonts w:ascii="Times New Roman" w:hAnsi="Times New Roman" w:cs="Times New Roman"/>
          <w:i/>
          <w:sz w:val="24"/>
          <w:szCs w:val="24"/>
          <w:lang w:val="id-ID"/>
        </w:rPr>
        <w:t>Untuk kepemilikan kendaraan bermotor ke lima dan seterusnya sebesar 3,5% (tiga koma lima persen).</w:t>
      </w:r>
    </w:p>
    <w:p w14:paraId="31FA3B35" w14:textId="0F423A7C" w:rsidR="002672DD" w:rsidRDefault="002672DD" w:rsidP="002672DD">
      <w:pPr>
        <w:pStyle w:val="ListParagraph"/>
        <w:numPr>
          <w:ilvl w:val="0"/>
          <w:numId w:val="15"/>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(2), tarif PKB umum</w:t>
      </w:r>
      <w:r w:rsidR="00E469D7">
        <w:rPr>
          <w:rFonts w:ascii="Times New Roman" w:hAnsi="Times New Roman" w:cs="Times New Roman"/>
          <w:i/>
          <w:sz w:val="24"/>
          <w:szCs w:val="24"/>
          <w:lang w:val="id-ID"/>
        </w:rPr>
        <w:t xml:space="preserve"> lembaga sosial keagamaan, pemerintah pusat</w:t>
      </w:r>
      <w:r w:rsidR="00480BCE">
        <w:rPr>
          <w:rFonts w:ascii="Times New Roman" w:hAnsi="Times New Roman" w:cs="Times New Roman"/>
          <w:i/>
          <w:sz w:val="24"/>
          <w:szCs w:val="24"/>
          <w:lang w:val="id-ID"/>
        </w:rPr>
        <w:t xml:space="preserve"> </w:t>
      </w:r>
      <w:r w:rsidR="00E469D7">
        <w:rPr>
          <w:rFonts w:ascii="Times New Roman" w:hAnsi="Times New Roman" w:cs="Times New Roman"/>
          <w:i/>
          <w:sz w:val="24"/>
          <w:szCs w:val="24"/>
          <w:lang w:val="id-ID"/>
        </w:rPr>
        <w:t>/pemerintah daerah, TNI, POLRI ditetapkan sebagai berikut:</w:t>
      </w:r>
    </w:p>
    <w:p w14:paraId="176A9E2B" w14:textId="59139F1A" w:rsidR="00E469D7" w:rsidRDefault="00E469D7" w:rsidP="00E469D7">
      <w:pPr>
        <w:pStyle w:val="ListParagraph"/>
        <w:numPr>
          <w:ilvl w:val="0"/>
          <w:numId w:val="17"/>
        </w:numPr>
        <w:jc w:val="both"/>
        <w:rPr>
          <w:rFonts w:ascii="Times New Roman" w:hAnsi="Times New Roman" w:cs="Times New Roman"/>
          <w:i/>
          <w:sz w:val="24"/>
          <w:szCs w:val="24"/>
          <w:lang w:val="id-ID"/>
        </w:rPr>
      </w:pPr>
      <w:r>
        <w:rPr>
          <w:rFonts w:ascii="Times New Roman" w:hAnsi="Times New Roman" w:cs="Times New Roman"/>
          <w:i/>
          <w:sz w:val="24"/>
          <w:szCs w:val="24"/>
          <w:lang w:val="id-ID"/>
        </w:rPr>
        <w:t>Kendaraan bermotor umum sebesar 1% (satu persen);</w:t>
      </w:r>
    </w:p>
    <w:p w14:paraId="139F15CA" w14:textId="55B75349" w:rsidR="00E469D7" w:rsidRDefault="00E469D7" w:rsidP="00E469D7">
      <w:pPr>
        <w:pStyle w:val="ListParagraph"/>
        <w:numPr>
          <w:ilvl w:val="0"/>
          <w:numId w:val="17"/>
        </w:numPr>
        <w:jc w:val="both"/>
        <w:rPr>
          <w:rFonts w:ascii="Times New Roman" w:hAnsi="Times New Roman" w:cs="Times New Roman"/>
          <w:i/>
          <w:sz w:val="24"/>
          <w:szCs w:val="24"/>
          <w:lang w:val="id-ID"/>
        </w:rPr>
      </w:pPr>
      <w:r>
        <w:rPr>
          <w:rFonts w:ascii="Times New Roman" w:hAnsi="Times New Roman" w:cs="Times New Roman"/>
          <w:i/>
          <w:sz w:val="24"/>
          <w:szCs w:val="24"/>
          <w:lang w:val="id-ID"/>
        </w:rPr>
        <w:t>Kendaraan bermotor sosial keagamaan, lembaga sosial, lembaga sosial dan keagamaan, Pemerintah/TNI/POLRI, Pemerintah Daerah sebesar 0,5% (nol koma lima persen).</w:t>
      </w:r>
    </w:p>
    <w:p w14:paraId="2D0A96C3" w14:textId="7458EB15" w:rsidR="00E469D7" w:rsidRDefault="00E469D7" w:rsidP="002672DD">
      <w:pPr>
        <w:pStyle w:val="ListParagraph"/>
        <w:numPr>
          <w:ilvl w:val="0"/>
          <w:numId w:val="15"/>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(3), tarif pajak kendaraan bermotor alat-alat berat dan alat-alat besar sebesar 0,2% (nol koma dua persen).</w:t>
      </w:r>
    </w:p>
    <w:p w14:paraId="18AE5E00" w14:textId="3C8A0EE8" w:rsidR="00E469D7" w:rsidRPr="002672DD" w:rsidRDefault="00E469D7" w:rsidP="002672DD">
      <w:pPr>
        <w:pStyle w:val="ListParagraph"/>
        <w:numPr>
          <w:ilvl w:val="0"/>
          <w:numId w:val="15"/>
        </w:numPr>
        <w:jc w:val="both"/>
        <w:rPr>
          <w:rFonts w:ascii="Times New Roman" w:hAnsi="Times New Roman" w:cs="Times New Roman"/>
          <w:i/>
          <w:sz w:val="24"/>
          <w:szCs w:val="24"/>
          <w:lang w:val="id-ID"/>
        </w:rPr>
      </w:pPr>
      <w:r>
        <w:rPr>
          <w:rFonts w:ascii="Times New Roman" w:hAnsi="Times New Roman" w:cs="Times New Roman"/>
          <w:i/>
          <w:sz w:val="24"/>
          <w:szCs w:val="24"/>
          <w:lang w:val="id-ID"/>
        </w:rPr>
        <w:t>Tarif pajak kendaraan di air sebesar 1,5% (satu koma lima persen).</w:t>
      </w:r>
    </w:p>
    <w:p w14:paraId="32053B15" w14:textId="5A2F0384" w:rsidR="002672DD" w:rsidRPr="00E469D7" w:rsidRDefault="002672DD" w:rsidP="006A0613">
      <w:pPr>
        <w:pStyle w:val="ListParagraph"/>
        <w:numPr>
          <w:ilvl w:val="1"/>
          <w:numId w:val="2"/>
        </w:numPr>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Pasal </w:t>
      </w:r>
      <w:r w:rsidR="00E469D7">
        <w:rPr>
          <w:rFonts w:ascii="Times New Roman" w:hAnsi="Times New Roman" w:cs="Times New Roman"/>
          <w:sz w:val="24"/>
          <w:szCs w:val="24"/>
          <w:lang w:val="id-ID"/>
        </w:rPr>
        <w:t>25 ayat (1) sampai dengan ayat (3), menyatakan bahwa:</w:t>
      </w:r>
    </w:p>
    <w:p w14:paraId="0F480D32" w14:textId="6117D1D4" w:rsidR="00E469D7" w:rsidRDefault="00E469D7" w:rsidP="00E469D7">
      <w:pPr>
        <w:pStyle w:val="ListParagraph"/>
        <w:numPr>
          <w:ilvl w:val="0"/>
          <w:numId w:val="18"/>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(1), tarif BBNKB ditetapkan sebagai berikut:</w:t>
      </w:r>
    </w:p>
    <w:p w14:paraId="24AE9D95" w14:textId="05CE77F1" w:rsidR="00E469D7" w:rsidRDefault="00E469D7" w:rsidP="00E469D7">
      <w:pPr>
        <w:pStyle w:val="ListParagraph"/>
        <w:numPr>
          <w:ilvl w:val="0"/>
          <w:numId w:val="19"/>
        </w:numPr>
        <w:jc w:val="both"/>
        <w:rPr>
          <w:rFonts w:ascii="Times New Roman" w:hAnsi="Times New Roman" w:cs="Times New Roman"/>
          <w:i/>
          <w:sz w:val="24"/>
          <w:szCs w:val="24"/>
          <w:lang w:val="id-ID"/>
        </w:rPr>
      </w:pPr>
      <w:r>
        <w:rPr>
          <w:rFonts w:ascii="Times New Roman" w:hAnsi="Times New Roman" w:cs="Times New Roman"/>
          <w:i/>
          <w:sz w:val="24"/>
          <w:szCs w:val="24"/>
          <w:lang w:val="id-ID"/>
        </w:rPr>
        <w:t>Penyerahan pertama untuk kendaraan roda dua atau lebih sebesar 10% (sepuluh persen);</w:t>
      </w:r>
    </w:p>
    <w:p w14:paraId="5B98890C" w14:textId="19AA5D37" w:rsidR="00E469D7" w:rsidRDefault="00E469D7" w:rsidP="00E469D7">
      <w:pPr>
        <w:pStyle w:val="ListParagraph"/>
        <w:numPr>
          <w:ilvl w:val="0"/>
          <w:numId w:val="19"/>
        </w:numPr>
        <w:jc w:val="both"/>
        <w:rPr>
          <w:rFonts w:ascii="Times New Roman" w:hAnsi="Times New Roman" w:cs="Times New Roman"/>
          <w:i/>
          <w:sz w:val="24"/>
          <w:szCs w:val="24"/>
          <w:lang w:val="id-ID"/>
        </w:rPr>
      </w:pPr>
      <w:r>
        <w:rPr>
          <w:rFonts w:ascii="Times New Roman" w:hAnsi="Times New Roman" w:cs="Times New Roman"/>
          <w:i/>
          <w:sz w:val="24"/>
          <w:szCs w:val="24"/>
          <w:lang w:val="id-ID"/>
        </w:rPr>
        <w:lastRenderedPageBreak/>
        <w:t>Penyerahan kedua dan seterusnya sebesar 1% (satu persen).</w:t>
      </w:r>
    </w:p>
    <w:p w14:paraId="39252561" w14:textId="61E85E43" w:rsidR="00E469D7" w:rsidRDefault="00E469D7" w:rsidP="00E469D7">
      <w:pPr>
        <w:pStyle w:val="ListParagraph"/>
        <w:numPr>
          <w:ilvl w:val="0"/>
          <w:numId w:val="18"/>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(2), tarif BBNKB untuk kendaraan bermotor alat berat dan alat-alat besar yang tidak menggunakan jalan umum, tarif pajak ditetapkan sebagai berikut:</w:t>
      </w:r>
    </w:p>
    <w:p w14:paraId="0A791830" w14:textId="14F53827" w:rsidR="00E469D7" w:rsidRDefault="00E469D7" w:rsidP="00E469D7">
      <w:pPr>
        <w:pStyle w:val="ListParagraph"/>
        <w:numPr>
          <w:ilvl w:val="0"/>
          <w:numId w:val="21"/>
        </w:numPr>
        <w:jc w:val="both"/>
        <w:rPr>
          <w:rFonts w:ascii="Times New Roman" w:hAnsi="Times New Roman" w:cs="Times New Roman"/>
          <w:i/>
          <w:sz w:val="24"/>
          <w:szCs w:val="24"/>
          <w:lang w:val="id-ID"/>
        </w:rPr>
      </w:pPr>
      <w:r>
        <w:rPr>
          <w:rFonts w:ascii="Times New Roman" w:hAnsi="Times New Roman" w:cs="Times New Roman"/>
          <w:i/>
          <w:sz w:val="24"/>
          <w:szCs w:val="24"/>
          <w:lang w:val="id-ID"/>
        </w:rPr>
        <w:t>Penyerahan pertama sebesar 0,75% (nol koma tujuh puluh lima persen);</w:t>
      </w:r>
    </w:p>
    <w:p w14:paraId="3864FAC5" w14:textId="58EE33F6" w:rsidR="00E469D7" w:rsidRDefault="00E469D7" w:rsidP="00E469D7">
      <w:pPr>
        <w:pStyle w:val="ListParagraph"/>
        <w:numPr>
          <w:ilvl w:val="0"/>
          <w:numId w:val="21"/>
        </w:numPr>
        <w:jc w:val="both"/>
        <w:rPr>
          <w:rFonts w:ascii="Times New Roman" w:hAnsi="Times New Roman" w:cs="Times New Roman"/>
          <w:i/>
          <w:sz w:val="24"/>
          <w:szCs w:val="24"/>
          <w:lang w:val="id-ID"/>
        </w:rPr>
      </w:pPr>
      <w:r>
        <w:rPr>
          <w:rFonts w:ascii="Times New Roman" w:hAnsi="Times New Roman" w:cs="Times New Roman"/>
          <w:i/>
          <w:sz w:val="24"/>
          <w:szCs w:val="24"/>
          <w:lang w:val="id-ID"/>
        </w:rPr>
        <w:t>Penyerahan kedua dan seterusnya sebesar 0,075% (nol koma nol tujuh puluh lima persen).</w:t>
      </w:r>
    </w:p>
    <w:p w14:paraId="37C6D50E" w14:textId="37F1C4A2" w:rsidR="00E469D7" w:rsidRDefault="00E469D7" w:rsidP="00E469D7">
      <w:pPr>
        <w:pStyle w:val="ListParagraph"/>
        <w:numPr>
          <w:ilvl w:val="0"/>
          <w:numId w:val="18"/>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(3), tarif BBNKB yang dioperasikan di air ditetapkan sebagai berikut:</w:t>
      </w:r>
    </w:p>
    <w:p w14:paraId="71A73D90" w14:textId="111AE001" w:rsidR="00E469D7" w:rsidRDefault="00E469D7" w:rsidP="00E469D7">
      <w:pPr>
        <w:pStyle w:val="ListParagraph"/>
        <w:numPr>
          <w:ilvl w:val="0"/>
          <w:numId w:val="20"/>
        </w:numPr>
        <w:jc w:val="both"/>
        <w:rPr>
          <w:rFonts w:ascii="Times New Roman" w:hAnsi="Times New Roman" w:cs="Times New Roman"/>
          <w:i/>
          <w:sz w:val="24"/>
          <w:szCs w:val="24"/>
          <w:lang w:val="id-ID"/>
        </w:rPr>
      </w:pPr>
      <w:r>
        <w:rPr>
          <w:rFonts w:ascii="Times New Roman" w:hAnsi="Times New Roman" w:cs="Times New Roman"/>
          <w:i/>
          <w:sz w:val="24"/>
          <w:szCs w:val="24"/>
          <w:lang w:val="id-ID"/>
        </w:rPr>
        <w:t>Untuk penyerahan pertama sebesar 7,5% (tujuh koma lima persen);</w:t>
      </w:r>
    </w:p>
    <w:p w14:paraId="542E590B" w14:textId="543B8563" w:rsidR="00E469D7" w:rsidRPr="002672DD" w:rsidRDefault="00E469D7" w:rsidP="00E469D7">
      <w:pPr>
        <w:pStyle w:val="ListParagraph"/>
        <w:numPr>
          <w:ilvl w:val="0"/>
          <w:numId w:val="20"/>
        </w:numPr>
        <w:jc w:val="both"/>
        <w:rPr>
          <w:rFonts w:ascii="Times New Roman" w:hAnsi="Times New Roman" w:cs="Times New Roman"/>
          <w:i/>
          <w:sz w:val="24"/>
          <w:szCs w:val="24"/>
          <w:lang w:val="id-ID"/>
        </w:rPr>
      </w:pPr>
      <w:r>
        <w:rPr>
          <w:rFonts w:ascii="Times New Roman" w:hAnsi="Times New Roman" w:cs="Times New Roman"/>
          <w:i/>
          <w:sz w:val="24"/>
          <w:szCs w:val="24"/>
          <w:lang w:val="id-ID"/>
        </w:rPr>
        <w:t>Untuk penyerahan kedua dan seterusnya sebesar 1% (satu persen).</w:t>
      </w:r>
    </w:p>
    <w:p w14:paraId="57734819" w14:textId="424020A8" w:rsidR="009C4852" w:rsidRPr="006A0613" w:rsidRDefault="00320E5B" w:rsidP="006A0613">
      <w:pPr>
        <w:pStyle w:val="ListParagraph"/>
        <w:numPr>
          <w:ilvl w:val="1"/>
          <w:numId w:val="2"/>
        </w:numPr>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Pasal </w:t>
      </w:r>
      <w:r w:rsidR="006A0613">
        <w:rPr>
          <w:rFonts w:ascii="Times New Roman" w:hAnsi="Times New Roman" w:cs="Times New Roman"/>
          <w:sz w:val="24"/>
          <w:szCs w:val="24"/>
          <w:lang w:val="id-ID"/>
        </w:rPr>
        <w:t>78 ayat (1) dan ayat (2), menyatakan bahwa:</w:t>
      </w:r>
    </w:p>
    <w:p w14:paraId="73A664B3" w14:textId="02C9EA5B" w:rsidR="006A0613" w:rsidRDefault="006A0613" w:rsidP="006A0613">
      <w:pPr>
        <w:pStyle w:val="ListParagraph"/>
        <w:numPr>
          <w:ilvl w:val="0"/>
          <w:numId w:val="13"/>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(1), Gubernur dapat memberikan pengurangan, keringanan dan pembebasan PKB dan pajak BBN-KB terhadap kendaraan yang secara nyata rusak berat dan atau kendaraan yang dikuasai oleh negara/pemerintah karena disita/disegel.</w:t>
      </w:r>
    </w:p>
    <w:p w14:paraId="11BFB686" w14:textId="747ED325" w:rsidR="006A0613" w:rsidRPr="006A0613" w:rsidRDefault="006A0613" w:rsidP="006A0613">
      <w:pPr>
        <w:pStyle w:val="ListParagraph"/>
        <w:numPr>
          <w:ilvl w:val="0"/>
          <w:numId w:val="13"/>
        </w:numPr>
        <w:jc w:val="both"/>
        <w:rPr>
          <w:rFonts w:ascii="Times New Roman" w:hAnsi="Times New Roman" w:cs="Times New Roman"/>
          <w:i/>
          <w:sz w:val="24"/>
          <w:szCs w:val="24"/>
          <w:lang w:val="id-ID"/>
        </w:rPr>
      </w:pPr>
      <w:r>
        <w:rPr>
          <w:rFonts w:ascii="Times New Roman" w:hAnsi="Times New Roman" w:cs="Times New Roman"/>
          <w:i/>
          <w:sz w:val="24"/>
          <w:szCs w:val="24"/>
          <w:lang w:val="id-ID"/>
        </w:rPr>
        <w:t>Ayat (2), tata cara pemberian pengurangan, keringan dan pembebasan pajak, sebagaimana dimaksud ayat (1) dan ayat (2) diatur lebih lanjut dengan Peraturan Gubernur.</w:t>
      </w:r>
    </w:p>
    <w:p w14:paraId="2A256918" w14:textId="5066F8CB" w:rsidR="006A0613" w:rsidRPr="006A0613" w:rsidRDefault="006A0613" w:rsidP="006A0613">
      <w:pPr>
        <w:pStyle w:val="ListParagraph"/>
        <w:numPr>
          <w:ilvl w:val="1"/>
          <w:numId w:val="2"/>
        </w:numPr>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Pasal 79 ayat (2), menyatakan bahwa:</w:t>
      </w:r>
    </w:p>
    <w:p w14:paraId="634B0761" w14:textId="34D1A49D" w:rsidR="006A0613" w:rsidRPr="006A0613" w:rsidRDefault="006A0613" w:rsidP="006A0613">
      <w:pPr>
        <w:pStyle w:val="ListParagraph"/>
        <w:ind w:left="851"/>
        <w:jc w:val="both"/>
        <w:rPr>
          <w:rFonts w:ascii="Times New Roman" w:hAnsi="Times New Roman" w:cs="Times New Roman"/>
          <w:i/>
          <w:sz w:val="24"/>
          <w:szCs w:val="24"/>
          <w:lang w:val="id-ID"/>
        </w:rPr>
      </w:pPr>
      <w:r w:rsidRPr="006A0613">
        <w:rPr>
          <w:rFonts w:ascii="Times New Roman" w:hAnsi="Times New Roman" w:cs="Times New Roman"/>
          <w:i/>
          <w:sz w:val="24"/>
          <w:szCs w:val="24"/>
          <w:lang w:val="id-ID"/>
        </w:rPr>
        <w:t>Gubernur dapat mengurangkan atau m</w:t>
      </w:r>
      <w:r>
        <w:rPr>
          <w:rFonts w:ascii="Times New Roman" w:hAnsi="Times New Roman" w:cs="Times New Roman"/>
          <w:i/>
          <w:sz w:val="24"/>
          <w:szCs w:val="24"/>
          <w:lang w:val="id-ID"/>
        </w:rPr>
        <w:t>enghapuskan sanksi administrasi</w:t>
      </w:r>
      <w:r w:rsidRPr="006A0613">
        <w:rPr>
          <w:rFonts w:ascii="Times New Roman" w:hAnsi="Times New Roman" w:cs="Times New Roman"/>
          <w:i/>
          <w:sz w:val="24"/>
          <w:szCs w:val="24"/>
          <w:lang w:val="id-ID"/>
        </w:rPr>
        <w:t xml:space="preserve"> berupa bunga, denda dan kenaikan pajak yang terutang menurut peraturan perundang-undangan perpajakan daerah, dalam hal sanksi tersebut bukan karena kesalahan Wajib Pajak.</w:t>
      </w:r>
    </w:p>
    <w:p w14:paraId="40772408" w14:textId="1171165C" w:rsidR="006A0613" w:rsidRPr="006A0613" w:rsidRDefault="006A0613" w:rsidP="006A0613">
      <w:pPr>
        <w:pStyle w:val="ListParagraph"/>
        <w:numPr>
          <w:ilvl w:val="1"/>
          <w:numId w:val="2"/>
        </w:numPr>
        <w:ind w:left="851"/>
        <w:jc w:val="both"/>
        <w:rPr>
          <w:rFonts w:ascii="Times New Roman" w:hAnsi="Times New Roman" w:cs="Times New Roman"/>
          <w:i/>
          <w:sz w:val="24"/>
          <w:szCs w:val="24"/>
          <w:lang w:val="id-ID"/>
        </w:rPr>
      </w:pPr>
      <w:r>
        <w:rPr>
          <w:rFonts w:ascii="Times New Roman" w:hAnsi="Times New Roman" w:cs="Times New Roman"/>
          <w:sz w:val="24"/>
          <w:szCs w:val="24"/>
          <w:lang w:val="id-ID"/>
        </w:rPr>
        <w:t>Pasal 83 ayat (1) dan ayat (2), menyatakan bahwa:</w:t>
      </w:r>
    </w:p>
    <w:p w14:paraId="3A737A86" w14:textId="77A6FC4B" w:rsidR="006A0613" w:rsidRPr="002672DD" w:rsidRDefault="006A0613" w:rsidP="006A0613">
      <w:pPr>
        <w:pStyle w:val="ListParagraph"/>
        <w:numPr>
          <w:ilvl w:val="0"/>
          <w:numId w:val="14"/>
        </w:numPr>
        <w:jc w:val="both"/>
        <w:rPr>
          <w:rFonts w:ascii="Times New Roman" w:hAnsi="Times New Roman" w:cs="Times New Roman"/>
          <w:i/>
          <w:sz w:val="24"/>
          <w:szCs w:val="24"/>
          <w:lang w:val="id-ID"/>
        </w:rPr>
      </w:pPr>
      <w:r w:rsidRPr="002672DD">
        <w:rPr>
          <w:rFonts w:ascii="Times New Roman" w:hAnsi="Times New Roman" w:cs="Times New Roman"/>
          <w:i/>
          <w:sz w:val="24"/>
          <w:szCs w:val="24"/>
          <w:lang w:val="id-ID"/>
        </w:rPr>
        <w:t>Ayat (1), piutang pajak yang tidak mungkin ditagih lagi karena hak untuk melakukan penagihan sudah kadalu</w:t>
      </w:r>
      <w:bookmarkStart w:id="0" w:name="_GoBack"/>
      <w:bookmarkEnd w:id="0"/>
      <w:r w:rsidRPr="002672DD">
        <w:rPr>
          <w:rFonts w:ascii="Times New Roman" w:hAnsi="Times New Roman" w:cs="Times New Roman"/>
          <w:i/>
          <w:sz w:val="24"/>
          <w:szCs w:val="24"/>
          <w:lang w:val="id-ID"/>
        </w:rPr>
        <w:t>warsa dapat dihapuskan.</w:t>
      </w:r>
    </w:p>
    <w:p w14:paraId="31D947DF" w14:textId="0BA3CC43" w:rsidR="006A0613" w:rsidRPr="002672DD" w:rsidRDefault="006A0613" w:rsidP="006A0613">
      <w:pPr>
        <w:pStyle w:val="ListParagraph"/>
        <w:numPr>
          <w:ilvl w:val="0"/>
          <w:numId w:val="14"/>
        </w:numPr>
        <w:jc w:val="both"/>
        <w:rPr>
          <w:rFonts w:ascii="Times New Roman" w:hAnsi="Times New Roman" w:cs="Times New Roman"/>
          <w:i/>
          <w:sz w:val="24"/>
          <w:szCs w:val="24"/>
          <w:lang w:val="id-ID"/>
        </w:rPr>
      </w:pPr>
      <w:r w:rsidRPr="002672DD">
        <w:rPr>
          <w:rFonts w:ascii="Times New Roman" w:hAnsi="Times New Roman" w:cs="Times New Roman"/>
          <w:i/>
          <w:sz w:val="24"/>
          <w:szCs w:val="24"/>
          <w:lang w:val="id-ID"/>
        </w:rPr>
        <w:t>Ayat (2), Gubernur menetapkan Keputusan Penghapusan Piutang Pajak yang sudah kadaluwarsa sebagaimana dimaksud pada ayat (1).</w:t>
      </w:r>
    </w:p>
    <w:p w14:paraId="0298DB31" w14:textId="77777777" w:rsidR="006A0613" w:rsidRPr="002672DD" w:rsidRDefault="006A0613" w:rsidP="002672DD">
      <w:pPr>
        <w:jc w:val="both"/>
        <w:rPr>
          <w:rFonts w:ascii="Times New Roman" w:hAnsi="Times New Roman" w:cs="Times New Roman"/>
          <w:i/>
          <w:sz w:val="24"/>
          <w:szCs w:val="24"/>
          <w:lang w:val="id-ID"/>
        </w:rPr>
      </w:pPr>
    </w:p>
    <w:p w14:paraId="391A90CC" w14:textId="6D28F7B8" w:rsidR="00893B74" w:rsidRPr="00893B74" w:rsidRDefault="00893B74" w:rsidP="00893B74">
      <w:pPr>
        <w:pStyle w:val="ListParagraph"/>
        <w:ind w:left="851"/>
        <w:jc w:val="both"/>
        <w:rPr>
          <w:rFonts w:ascii="Times New Roman" w:hAnsi="Times New Roman" w:cs="Times New Roman"/>
          <w:i/>
          <w:sz w:val="24"/>
          <w:szCs w:val="24"/>
          <w:lang w:val="id-ID"/>
        </w:rPr>
      </w:pPr>
    </w:p>
    <w:sectPr w:rsidR="00893B74" w:rsidRPr="00893B74">
      <w:footerReference w:type="default" r:id="rId10"/>
      <w:pgSz w:w="12240" w:h="15840"/>
      <w:pgMar w:top="1701" w:right="1701" w:bottom="1701" w:left="1701" w:header="709" w:footer="9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974C1" w14:textId="77777777" w:rsidR="00271B12" w:rsidRDefault="00271B12">
      <w:pPr>
        <w:spacing w:line="240" w:lineRule="auto"/>
      </w:pPr>
      <w:r>
        <w:separator/>
      </w:r>
    </w:p>
  </w:endnote>
  <w:endnote w:type="continuationSeparator" w:id="0">
    <w:p w14:paraId="4E88CC2B" w14:textId="77777777" w:rsidR="00271B12" w:rsidRDefault="0027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146798"/>
      <w:docPartObj>
        <w:docPartGallery w:val="AutoText"/>
      </w:docPartObj>
    </w:sdtPr>
    <w:sdtEndPr/>
    <w:sdtContent>
      <w:p w14:paraId="2DBF2394" w14:textId="77777777" w:rsidR="00271B12" w:rsidRDefault="00271B12">
        <w:pPr>
          <w:pStyle w:val="Footer"/>
          <w:jc w:val="right"/>
        </w:pPr>
        <w:r>
          <w:fldChar w:fldCharType="begin"/>
        </w:r>
        <w:r>
          <w:instrText xml:space="preserve"> PAGE   \* MERGEFORMAT </w:instrText>
        </w:r>
        <w:r>
          <w:fldChar w:fldCharType="separate"/>
        </w:r>
        <w:r w:rsidR="00480BCE">
          <w:rPr>
            <w:noProof/>
          </w:rPr>
          <w:t>4</w:t>
        </w:r>
        <w:r>
          <w:fldChar w:fldCharType="end"/>
        </w:r>
      </w:p>
    </w:sdtContent>
  </w:sdt>
  <w:p w14:paraId="18C4B6D1" w14:textId="77777777" w:rsidR="00271B12" w:rsidRDefault="00271B12">
    <w:pPr>
      <w:pStyle w:val="Footer"/>
      <w:rPr>
        <w:rFonts w:ascii="Times New Roman" w:hAnsi="Times New Roman" w:cs="Times New Roman"/>
        <w:sz w:val="20"/>
        <w:szCs w:val="20"/>
        <w:lang w:val="id-ID"/>
      </w:rPr>
    </w:pPr>
    <w:r>
      <w:rPr>
        <w:rFonts w:ascii="Times New Roman" w:hAnsi="Times New Roman" w:cs="Times New Roman"/>
        <w:sz w:val="20"/>
        <w:szCs w:val="20"/>
        <w:lang w:val="id-ID"/>
      </w:rPr>
      <w:t>Catatan Berita UJDIH BPK Perwakilan Provinsi Kalimantan Barat/Ardianti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1CF0E" w14:textId="77777777" w:rsidR="00271B12" w:rsidRDefault="00271B12">
      <w:pPr>
        <w:spacing w:after="0" w:line="240" w:lineRule="auto"/>
      </w:pPr>
      <w:r>
        <w:separator/>
      </w:r>
    </w:p>
  </w:footnote>
  <w:footnote w:type="continuationSeparator" w:id="0">
    <w:p w14:paraId="7DCD4D6F" w14:textId="77777777" w:rsidR="00271B12" w:rsidRDefault="00271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21A0"/>
    <w:multiLevelType w:val="hybridMultilevel"/>
    <w:tmpl w:val="16726F34"/>
    <w:lvl w:ilvl="0" w:tplc="EB829DC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0E00AE0"/>
    <w:multiLevelType w:val="hybridMultilevel"/>
    <w:tmpl w:val="E2C07950"/>
    <w:lvl w:ilvl="0" w:tplc="AE4E75F6">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3B955CC"/>
    <w:multiLevelType w:val="multilevel"/>
    <w:tmpl w:val="5690421C"/>
    <w:lvl w:ilvl="0">
      <w:start w:val="1"/>
      <w:numFmt w:val="upperLetter"/>
      <w:lvlText w:val="%1."/>
      <w:lvlJc w:val="left"/>
      <w:pPr>
        <w:ind w:left="720" w:hanging="360"/>
      </w:pPr>
      <w:rPr>
        <w:rFonts w:hint="default"/>
      </w:r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8B4020"/>
    <w:multiLevelType w:val="hybridMultilevel"/>
    <w:tmpl w:val="4EE28D24"/>
    <w:lvl w:ilvl="0" w:tplc="510A8608">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2B669A7"/>
    <w:multiLevelType w:val="hybridMultilevel"/>
    <w:tmpl w:val="E2D49872"/>
    <w:lvl w:ilvl="0" w:tplc="42CCE91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286735BB"/>
    <w:multiLevelType w:val="hybridMultilevel"/>
    <w:tmpl w:val="8DF80BC6"/>
    <w:lvl w:ilvl="0" w:tplc="14CC243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39E1313E"/>
    <w:multiLevelType w:val="hybridMultilevel"/>
    <w:tmpl w:val="2FBA787A"/>
    <w:lvl w:ilvl="0" w:tplc="24F4050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3A824093"/>
    <w:multiLevelType w:val="hybridMultilevel"/>
    <w:tmpl w:val="F6444036"/>
    <w:lvl w:ilvl="0" w:tplc="E5EE928C">
      <w:start w:val="1"/>
      <w:numFmt w:val="lowerLetter"/>
      <w:lvlText w:val="%1)"/>
      <w:lvlJc w:val="left"/>
      <w:pPr>
        <w:ind w:left="1211" w:hanging="360"/>
      </w:pPr>
      <w:rPr>
        <w:rFonts w:hint="default"/>
        <w: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439F5EB7"/>
    <w:multiLevelType w:val="hybridMultilevel"/>
    <w:tmpl w:val="1E68E164"/>
    <w:lvl w:ilvl="0" w:tplc="827428F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46DA5492"/>
    <w:multiLevelType w:val="hybridMultilevel"/>
    <w:tmpl w:val="9896575E"/>
    <w:lvl w:ilvl="0" w:tplc="6E6CAB8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48953EBB"/>
    <w:multiLevelType w:val="hybridMultilevel"/>
    <w:tmpl w:val="F3E8AF26"/>
    <w:lvl w:ilvl="0" w:tplc="F7C02F54">
      <w:start w:val="1"/>
      <w:numFmt w:val="lowerLetter"/>
      <w:lvlText w:val="%1)"/>
      <w:lvlJc w:val="left"/>
      <w:pPr>
        <w:ind w:left="1211" w:hanging="360"/>
      </w:pPr>
      <w:rPr>
        <w:rFonts w:hint="default"/>
        <w: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9075BB0"/>
    <w:multiLevelType w:val="hybridMultilevel"/>
    <w:tmpl w:val="04C65F22"/>
    <w:lvl w:ilvl="0" w:tplc="FEE0980E">
      <w:start w:val="1"/>
      <w:numFmt w:val="lowerLetter"/>
      <w:lvlText w:val="%1)"/>
      <w:lvlJc w:val="left"/>
      <w:pPr>
        <w:ind w:left="1211" w:hanging="360"/>
      </w:pPr>
      <w:rPr>
        <w:rFonts w:hint="default"/>
        <w: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B2F1233"/>
    <w:multiLevelType w:val="hybridMultilevel"/>
    <w:tmpl w:val="525CFC04"/>
    <w:lvl w:ilvl="0" w:tplc="A1A85B2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4D1D27E8"/>
    <w:multiLevelType w:val="multilevel"/>
    <w:tmpl w:val="2758C7B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3D7D89"/>
    <w:multiLevelType w:val="hybridMultilevel"/>
    <w:tmpl w:val="B5A64BB0"/>
    <w:lvl w:ilvl="0" w:tplc="A9F23B5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5F520896"/>
    <w:multiLevelType w:val="hybridMultilevel"/>
    <w:tmpl w:val="CD18A4FC"/>
    <w:lvl w:ilvl="0" w:tplc="ACBC3236">
      <w:start w:val="1"/>
      <w:numFmt w:val="decimal"/>
      <w:lvlText w:val="%1)"/>
      <w:lvlJc w:val="left"/>
      <w:pPr>
        <w:ind w:left="1571" w:hanging="360"/>
      </w:pPr>
      <w:rPr>
        <w:rFonts w:hint="default"/>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6ECA193F"/>
    <w:multiLevelType w:val="hybridMultilevel"/>
    <w:tmpl w:val="C4E058A6"/>
    <w:lvl w:ilvl="0" w:tplc="B106C85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715A65D0"/>
    <w:multiLevelType w:val="hybridMultilevel"/>
    <w:tmpl w:val="FC2E12B6"/>
    <w:lvl w:ilvl="0" w:tplc="7E505A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71A80FC3"/>
    <w:multiLevelType w:val="hybridMultilevel"/>
    <w:tmpl w:val="931ABFAE"/>
    <w:lvl w:ilvl="0" w:tplc="53F66AE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73CB7E9F"/>
    <w:multiLevelType w:val="hybridMultilevel"/>
    <w:tmpl w:val="2B826A78"/>
    <w:lvl w:ilvl="0" w:tplc="8176310E">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79F342D0"/>
    <w:multiLevelType w:val="hybridMultilevel"/>
    <w:tmpl w:val="79FE77F8"/>
    <w:lvl w:ilvl="0" w:tplc="BD002B9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3"/>
  </w:num>
  <w:num w:numId="2">
    <w:abstractNumId w:val="2"/>
  </w:num>
  <w:num w:numId="3">
    <w:abstractNumId w:val="10"/>
  </w:num>
  <w:num w:numId="4">
    <w:abstractNumId w:val="4"/>
  </w:num>
  <w:num w:numId="5">
    <w:abstractNumId w:val="14"/>
  </w:num>
  <w:num w:numId="6">
    <w:abstractNumId w:val="1"/>
  </w:num>
  <w:num w:numId="7">
    <w:abstractNumId w:val="15"/>
  </w:num>
  <w:num w:numId="8">
    <w:abstractNumId w:val="19"/>
  </w:num>
  <w:num w:numId="9">
    <w:abstractNumId w:val="9"/>
  </w:num>
  <w:num w:numId="10">
    <w:abstractNumId w:val="17"/>
  </w:num>
  <w:num w:numId="11">
    <w:abstractNumId w:val="6"/>
  </w:num>
  <w:num w:numId="12">
    <w:abstractNumId w:val="16"/>
  </w:num>
  <w:num w:numId="13">
    <w:abstractNumId w:val="18"/>
  </w:num>
  <w:num w:numId="14">
    <w:abstractNumId w:val="7"/>
  </w:num>
  <w:num w:numId="15">
    <w:abstractNumId w:val="11"/>
  </w:num>
  <w:num w:numId="16">
    <w:abstractNumId w:val="0"/>
  </w:num>
  <w:num w:numId="17">
    <w:abstractNumId w:val="12"/>
  </w:num>
  <w:num w:numId="18">
    <w:abstractNumId w:val="3"/>
  </w:num>
  <w:num w:numId="19">
    <w:abstractNumId w:val="20"/>
  </w:num>
  <w:num w:numId="20">
    <w:abstractNumId w:val="8"/>
  </w:num>
  <w:num w:numId="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D4"/>
    <w:rsid w:val="000111CD"/>
    <w:rsid w:val="00012B83"/>
    <w:rsid w:val="000146B4"/>
    <w:rsid w:val="000154D4"/>
    <w:rsid w:val="00023AB5"/>
    <w:rsid w:val="00027C03"/>
    <w:rsid w:val="0004307B"/>
    <w:rsid w:val="0004798C"/>
    <w:rsid w:val="00066D25"/>
    <w:rsid w:val="00070CC7"/>
    <w:rsid w:val="000764B3"/>
    <w:rsid w:val="00087323"/>
    <w:rsid w:val="00096362"/>
    <w:rsid w:val="000A120B"/>
    <w:rsid w:val="000A1215"/>
    <w:rsid w:val="000B0A97"/>
    <w:rsid w:val="000D332A"/>
    <w:rsid w:val="000D6667"/>
    <w:rsid w:val="000F121B"/>
    <w:rsid w:val="00113E42"/>
    <w:rsid w:val="0011777F"/>
    <w:rsid w:val="00136C81"/>
    <w:rsid w:val="001505DE"/>
    <w:rsid w:val="001602C9"/>
    <w:rsid w:val="001607BB"/>
    <w:rsid w:val="001724C6"/>
    <w:rsid w:val="0019141B"/>
    <w:rsid w:val="001947EF"/>
    <w:rsid w:val="001B22E5"/>
    <w:rsid w:val="001B5BB5"/>
    <w:rsid w:val="001C123E"/>
    <w:rsid w:val="001C21D9"/>
    <w:rsid w:val="001D0DD6"/>
    <w:rsid w:val="001F180A"/>
    <w:rsid w:val="001F683F"/>
    <w:rsid w:val="00200BAC"/>
    <w:rsid w:val="00202590"/>
    <w:rsid w:val="00203BB6"/>
    <w:rsid w:val="002048D8"/>
    <w:rsid w:val="0021354B"/>
    <w:rsid w:val="00230841"/>
    <w:rsid w:val="00234FF0"/>
    <w:rsid w:val="002434DA"/>
    <w:rsid w:val="00246C6C"/>
    <w:rsid w:val="00266585"/>
    <w:rsid w:val="002672DD"/>
    <w:rsid w:val="00271B12"/>
    <w:rsid w:val="00276306"/>
    <w:rsid w:val="002773D9"/>
    <w:rsid w:val="00284C54"/>
    <w:rsid w:val="00292248"/>
    <w:rsid w:val="00296AD2"/>
    <w:rsid w:val="002C0A27"/>
    <w:rsid w:val="002C2247"/>
    <w:rsid w:val="002E6B0D"/>
    <w:rsid w:val="003031BB"/>
    <w:rsid w:val="00312D01"/>
    <w:rsid w:val="00313A86"/>
    <w:rsid w:val="00320B31"/>
    <w:rsid w:val="00320BBD"/>
    <w:rsid w:val="00320E5B"/>
    <w:rsid w:val="00341FF8"/>
    <w:rsid w:val="003743BE"/>
    <w:rsid w:val="00377152"/>
    <w:rsid w:val="003812F1"/>
    <w:rsid w:val="00397AA3"/>
    <w:rsid w:val="003C4D39"/>
    <w:rsid w:val="003C6D60"/>
    <w:rsid w:val="003F5241"/>
    <w:rsid w:val="00404593"/>
    <w:rsid w:val="0042493F"/>
    <w:rsid w:val="00425323"/>
    <w:rsid w:val="00437A46"/>
    <w:rsid w:val="0044248D"/>
    <w:rsid w:val="00443ED5"/>
    <w:rsid w:val="00445618"/>
    <w:rsid w:val="00473BD7"/>
    <w:rsid w:val="00480BCE"/>
    <w:rsid w:val="004B15E0"/>
    <w:rsid w:val="004B3497"/>
    <w:rsid w:val="004B707C"/>
    <w:rsid w:val="004C60A2"/>
    <w:rsid w:val="005068F2"/>
    <w:rsid w:val="005101DC"/>
    <w:rsid w:val="0051027B"/>
    <w:rsid w:val="0052668C"/>
    <w:rsid w:val="00526A6F"/>
    <w:rsid w:val="00530AC1"/>
    <w:rsid w:val="0053650E"/>
    <w:rsid w:val="0054154E"/>
    <w:rsid w:val="00542078"/>
    <w:rsid w:val="00562ED9"/>
    <w:rsid w:val="005A142A"/>
    <w:rsid w:val="005A5CC1"/>
    <w:rsid w:val="005D13E5"/>
    <w:rsid w:val="005D2F28"/>
    <w:rsid w:val="005D3183"/>
    <w:rsid w:val="005E0860"/>
    <w:rsid w:val="005E5DAD"/>
    <w:rsid w:val="005E660D"/>
    <w:rsid w:val="005F2C13"/>
    <w:rsid w:val="005F328C"/>
    <w:rsid w:val="005F487A"/>
    <w:rsid w:val="005F7932"/>
    <w:rsid w:val="006032D7"/>
    <w:rsid w:val="00622704"/>
    <w:rsid w:val="006455B7"/>
    <w:rsid w:val="006508BD"/>
    <w:rsid w:val="00654D52"/>
    <w:rsid w:val="00665D97"/>
    <w:rsid w:val="0067113E"/>
    <w:rsid w:val="00672A9F"/>
    <w:rsid w:val="0069004A"/>
    <w:rsid w:val="006A0613"/>
    <w:rsid w:val="006B4505"/>
    <w:rsid w:val="006C0C13"/>
    <w:rsid w:val="006C1F49"/>
    <w:rsid w:val="006C2C8E"/>
    <w:rsid w:val="006D7EB8"/>
    <w:rsid w:val="006E5CB1"/>
    <w:rsid w:val="006F5F14"/>
    <w:rsid w:val="006F6F18"/>
    <w:rsid w:val="006F747B"/>
    <w:rsid w:val="007176E3"/>
    <w:rsid w:val="0073096B"/>
    <w:rsid w:val="007442B0"/>
    <w:rsid w:val="00770B12"/>
    <w:rsid w:val="007729E2"/>
    <w:rsid w:val="00772A22"/>
    <w:rsid w:val="00782DC2"/>
    <w:rsid w:val="007911E2"/>
    <w:rsid w:val="007A5001"/>
    <w:rsid w:val="007B024E"/>
    <w:rsid w:val="007B144D"/>
    <w:rsid w:val="007C2F47"/>
    <w:rsid w:val="007E5C55"/>
    <w:rsid w:val="00820779"/>
    <w:rsid w:val="00832263"/>
    <w:rsid w:val="00835AB3"/>
    <w:rsid w:val="008407A2"/>
    <w:rsid w:val="00867A26"/>
    <w:rsid w:val="008870D4"/>
    <w:rsid w:val="00892016"/>
    <w:rsid w:val="00893B74"/>
    <w:rsid w:val="008B794F"/>
    <w:rsid w:val="008D63BE"/>
    <w:rsid w:val="008E4E1F"/>
    <w:rsid w:val="008F3014"/>
    <w:rsid w:val="009243E1"/>
    <w:rsid w:val="00960185"/>
    <w:rsid w:val="009701DE"/>
    <w:rsid w:val="009A3296"/>
    <w:rsid w:val="009C1947"/>
    <w:rsid w:val="009C35B1"/>
    <w:rsid w:val="009C4852"/>
    <w:rsid w:val="009C5851"/>
    <w:rsid w:val="00A03917"/>
    <w:rsid w:val="00A07C0D"/>
    <w:rsid w:val="00A212D4"/>
    <w:rsid w:val="00A26AA3"/>
    <w:rsid w:val="00A478C8"/>
    <w:rsid w:val="00A5335C"/>
    <w:rsid w:val="00A72B07"/>
    <w:rsid w:val="00A94BF0"/>
    <w:rsid w:val="00AA638F"/>
    <w:rsid w:val="00AE3B90"/>
    <w:rsid w:val="00AE6C94"/>
    <w:rsid w:val="00B1473F"/>
    <w:rsid w:val="00B15EFB"/>
    <w:rsid w:val="00B2007C"/>
    <w:rsid w:val="00B21D6B"/>
    <w:rsid w:val="00B43186"/>
    <w:rsid w:val="00B95A93"/>
    <w:rsid w:val="00BA0034"/>
    <w:rsid w:val="00BE3996"/>
    <w:rsid w:val="00BE42ED"/>
    <w:rsid w:val="00BE502C"/>
    <w:rsid w:val="00C02A89"/>
    <w:rsid w:val="00C14D5D"/>
    <w:rsid w:val="00C21333"/>
    <w:rsid w:val="00C21C44"/>
    <w:rsid w:val="00C42366"/>
    <w:rsid w:val="00C5529E"/>
    <w:rsid w:val="00C5784D"/>
    <w:rsid w:val="00CB0542"/>
    <w:rsid w:val="00CB4046"/>
    <w:rsid w:val="00CE5CC1"/>
    <w:rsid w:val="00D02220"/>
    <w:rsid w:val="00D03D9D"/>
    <w:rsid w:val="00D120B3"/>
    <w:rsid w:val="00D1275B"/>
    <w:rsid w:val="00D21F58"/>
    <w:rsid w:val="00D247A8"/>
    <w:rsid w:val="00D403AC"/>
    <w:rsid w:val="00D40F83"/>
    <w:rsid w:val="00D52015"/>
    <w:rsid w:val="00D71BF3"/>
    <w:rsid w:val="00D76491"/>
    <w:rsid w:val="00D8212B"/>
    <w:rsid w:val="00DA5465"/>
    <w:rsid w:val="00DA6F61"/>
    <w:rsid w:val="00DB2A6A"/>
    <w:rsid w:val="00DB6239"/>
    <w:rsid w:val="00DC5DE8"/>
    <w:rsid w:val="00DD530D"/>
    <w:rsid w:val="00DD5F5D"/>
    <w:rsid w:val="00DE0D2F"/>
    <w:rsid w:val="00DF4ABD"/>
    <w:rsid w:val="00E04A6A"/>
    <w:rsid w:val="00E07C6B"/>
    <w:rsid w:val="00E20143"/>
    <w:rsid w:val="00E44E95"/>
    <w:rsid w:val="00E45E76"/>
    <w:rsid w:val="00E469D7"/>
    <w:rsid w:val="00E5301F"/>
    <w:rsid w:val="00E54079"/>
    <w:rsid w:val="00E55B18"/>
    <w:rsid w:val="00E94DFB"/>
    <w:rsid w:val="00E95AC3"/>
    <w:rsid w:val="00E97A3C"/>
    <w:rsid w:val="00EB23A2"/>
    <w:rsid w:val="00EB2452"/>
    <w:rsid w:val="00EC0937"/>
    <w:rsid w:val="00EC0E8D"/>
    <w:rsid w:val="00EF3A47"/>
    <w:rsid w:val="00EF5B75"/>
    <w:rsid w:val="00EF6F52"/>
    <w:rsid w:val="00F0357F"/>
    <w:rsid w:val="00F03BFB"/>
    <w:rsid w:val="00F06E67"/>
    <w:rsid w:val="00F1524E"/>
    <w:rsid w:val="00F36C7D"/>
    <w:rsid w:val="00F40662"/>
    <w:rsid w:val="00F557E8"/>
    <w:rsid w:val="00F6273B"/>
    <w:rsid w:val="00F6587E"/>
    <w:rsid w:val="00F87625"/>
    <w:rsid w:val="00FB3B6E"/>
    <w:rsid w:val="00FC0E50"/>
    <w:rsid w:val="00FC767C"/>
    <w:rsid w:val="00FE44AF"/>
    <w:rsid w:val="00FF0088"/>
    <w:rsid w:val="10106CA6"/>
    <w:rsid w:val="171C0FDF"/>
    <w:rsid w:val="19BE7B75"/>
    <w:rsid w:val="1B236DAA"/>
    <w:rsid w:val="21423C5A"/>
    <w:rsid w:val="21681DFE"/>
    <w:rsid w:val="42950CA3"/>
    <w:rsid w:val="4EA05022"/>
    <w:rsid w:val="72A22B81"/>
    <w:rsid w:val="7C26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C9DD"/>
  <w15:docId w15:val="{086DF72C-2C0E-41AA-94AC-64C44BE9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customStyle="1" w:styleId="simple-share">
    <w:name w:val="simple-shar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
    <w:name w:val="Unresolved Mention"/>
    <w:basedOn w:val="DefaultParagraphFont"/>
    <w:uiPriority w:val="99"/>
    <w:semiHidden/>
    <w:unhideWhenUsed/>
    <w:rsid w:val="004B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ntianakpost.co.id/pembebasan-biaya-pajak-kendaraan-selama-september-berbondong-orang-ke-samsat/%20tanggal%2009/0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KUMAS</dc:creator>
  <cp:lastModifiedBy>Administrator</cp:lastModifiedBy>
  <cp:revision>8</cp:revision>
  <cp:lastPrinted>2021-05-19T08:35:00Z</cp:lastPrinted>
  <dcterms:created xsi:type="dcterms:W3CDTF">2021-09-10T07:47:00Z</dcterms:created>
  <dcterms:modified xsi:type="dcterms:W3CDTF">2021-09-24T07:03:00Z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